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4"/>
        <w:rPr>
          <w:rFonts w:hint="default" w:ascii="Times New Roman" w:hAnsi="Times New Roman" w:eastAsia="黑体" w:cs="Times New Roman"/>
          <w:szCs w:val="32"/>
          <w:lang w:val="en-US" w:eastAsia="zh-CN"/>
        </w:rPr>
      </w:pPr>
      <w:bookmarkStart w:id="0" w:name="_Toc6405"/>
      <w:bookmarkStart w:id="1" w:name="_Toc23842"/>
      <w:r>
        <w:rPr>
          <w:rFonts w:hint="default" w:ascii="Times New Roman" w:hAnsi="Times New Roman" w:eastAsia="黑体" w:cs="Times New Roman"/>
          <w:szCs w:val="32"/>
          <w:lang w:eastAsia="zh-CN"/>
        </w:rPr>
        <w:t>附件</w:t>
      </w:r>
      <w:r>
        <w:rPr>
          <w:rFonts w:hint="default" w:ascii="Times New Roman" w:hAnsi="Times New Roman" w:eastAsia="黑体" w:cs="Times New Roman"/>
          <w:szCs w:val="32"/>
          <w:lang w:val="en-US" w:eastAsia="zh-CN"/>
        </w:rPr>
        <w:t>2</w:t>
      </w:r>
    </w:p>
    <w:p>
      <w:pPr>
        <w:pageBreakBefore w:val="0"/>
        <w:widowControl w:val="0"/>
        <w:kinsoku/>
        <w:wordWrap/>
        <w:overflowPunct/>
        <w:topLinePunct w:val="0"/>
        <w:autoSpaceDE/>
        <w:autoSpaceDN/>
        <w:bidi w:val="0"/>
        <w:adjustRightInd/>
        <w:snapToGrid/>
        <w:spacing w:line="360" w:lineRule="auto"/>
        <w:jc w:val="left"/>
        <w:textAlignment w:val="auto"/>
        <w:outlineLvl w:val="9"/>
        <w:rPr>
          <w:rFonts w:hint="eastAsia" w:ascii="Times New Roman" w:hAnsi="Times New Roman" w:eastAsia="方正小标宋简体" w:cs="方正小标宋简体"/>
          <w:sz w:val="52"/>
          <w:szCs w:val="52"/>
          <w:lang w:val="en-US" w:eastAsia="zh-CN"/>
        </w:rPr>
      </w:pPr>
    </w:p>
    <w:p>
      <w:pPr>
        <w:pageBreakBefore w:val="0"/>
        <w:widowControl w:val="0"/>
        <w:kinsoku/>
        <w:wordWrap/>
        <w:overflowPunct/>
        <w:topLinePunct w:val="0"/>
        <w:autoSpaceDE/>
        <w:autoSpaceDN/>
        <w:bidi w:val="0"/>
        <w:adjustRightInd/>
        <w:snapToGrid/>
        <w:spacing w:line="360" w:lineRule="auto"/>
        <w:ind w:firstLine="1040" w:firstLineChars="200"/>
        <w:jc w:val="left"/>
        <w:textAlignment w:val="auto"/>
        <w:outlineLvl w:val="9"/>
        <w:rPr>
          <w:rFonts w:hint="eastAsia" w:ascii="Times New Roman" w:hAnsi="Times New Roman" w:eastAsia="方正小标宋简体" w:cs="方正小标宋简体"/>
          <w:sz w:val="52"/>
          <w:szCs w:val="52"/>
          <w:lang w:val="en-US" w:eastAsia="zh-CN"/>
        </w:rPr>
      </w:pPr>
    </w:p>
    <w:p>
      <w:pPr>
        <w:pageBreakBefore w:val="0"/>
        <w:widowControl w:val="0"/>
        <w:kinsoku/>
        <w:wordWrap/>
        <w:overflowPunct/>
        <w:topLinePunct w:val="0"/>
        <w:autoSpaceDE/>
        <w:autoSpaceDN/>
        <w:bidi w:val="0"/>
        <w:adjustRightInd/>
        <w:snapToGrid/>
        <w:spacing w:line="360" w:lineRule="auto"/>
        <w:ind w:firstLine="1040" w:firstLineChars="200"/>
        <w:jc w:val="left"/>
        <w:textAlignment w:val="auto"/>
        <w:outlineLvl w:val="9"/>
        <w:rPr>
          <w:rFonts w:hint="eastAsia" w:ascii="Times New Roman" w:hAnsi="Times New Roman" w:eastAsia="方正小标宋简体" w:cs="方正小标宋简体"/>
          <w:sz w:val="52"/>
          <w:szCs w:val="52"/>
          <w:lang w:val="en-US" w:eastAsia="zh-CN"/>
        </w:rPr>
      </w:pPr>
    </w:p>
    <w:p>
      <w:pPr>
        <w:pageBreakBefore w:val="0"/>
        <w:widowControl w:val="0"/>
        <w:kinsoku/>
        <w:wordWrap/>
        <w:overflowPunct/>
        <w:topLinePunct w:val="0"/>
        <w:autoSpaceDE/>
        <w:autoSpaceDN/>
        <w:bidi w:val="0"/>
        <w:adjustRightInd/>
        <w:snapToGrid/>
        <w:spacing w:line="360" w:lineRule="auto"/>
        <w:ind w:firstLine="1040" w:firstLineChars="200"/>
        <w:jc w:val="left"/>
        <w:textAlignment w:val="auto"/>
        <w:outlineLvl w:val="9"/>
        <w:rPr>
          <w:rFonts w:hint="eastAsia" w:ascii="Times New Roman" w:hAnsi="Times New Roman" w:eastAsia="方正小标宋简体" w:cs="方正小标宋简体"/>
          <w:sz w:val="52"/>
          <w:szCs w:val="52"/>
          <w:lang w:val="en-US" w:eastAsia="zh-CN"/>
        </w:rPr>
      </w:pPr>
    </w:p>
    <w:p>
      <w:pPr>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方正小标宋简体" w:cs="方正小标宋简体"/>
          <w:sz w:val="52"/>
          <w:szCs w:val="52"/>
          <w:lang w:val="en-US" w:eastAsia="zh-CN"/>
        </w:rPr>
      </w:pPr>
      <w:r>
        <w:rPr>
          <w:rFonts w:hint="eastAsia" w:ascii="Times New Roman" w:hAnsi="Times New Roman" w:eastAsia="方正小标宋简体" w:cs="方正小标宋简体"/>
          <w:sz w:val="52"/>
          <w:szCs w:val="52"/>
          <w:lang w:val="en-US" w:eastAsia="zh-CN"/>
        </w:rPr>
        <w:t>广西统一电子印章平台</w:t>
      </w:r>
      <w:bookmarkEnd w:id="0"/>
      <w:bookmarkStart w:id="2" w:name="_Toc24657"/>
      <w:r>
        <w:rPr>
          <w:rFonts w:hint="eastAsia" w:ascii="Times New Roman" w:hAnsi="Times New Roman" w:eastAsia="方正小标宋简体" w:cs="方正小标宋简体"/>
          <w:sz w:val="52"/>
          <w:szCs w:val="52"/>
          <w:lang w:val="en-US" w:eastAsia="zh-CN"/>
        </w:rPr>
        <w:t>电脑端</w:t>
      </w:r>
    </w:p>
    <w:p>
      <w:pPr>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方正小标宋简体" w:cs="方正小标宋简体"/>
          <w:sz w:val="52"/>
          <w:szCs w:val="52"/>
          <w:lang w:val="en-US"/>
        </w:rPr>
      </w:pPr>
      <w:r>
        <w:rPr>
          <w:rFonts w:hint="eastAsia" w:ascii="Times New Roman" w:hAnsi="Times New Roman" w:eastAsia="方正小标宋简体" w:cs="方正小标宋简体"/>
          <w:sz w:val="52"/>
          <w:szCs w:val="52"/>
          <w:lang w:val="en-US" w:eastAsia="zh-CN"/>
        </w:rPr>
        <w:t>操作手册</w:t>
      </w:r>
      <w:bookmarkEnd w:id="1"/>
      <w:bookmarkEnd w:id="2"/>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pBdr>
          <w:bottom w:val="none" w:color="auto" w:sz="0" w:space="0"/>
        </w:pBdr>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line="360" w:lineRule="auto"/>
        <w:ind w:firstLine="643" w:firstLineChars="200"/>
        <w:jc w:val="left"/>
        <w:textAlignment w:val="auto"/>
        <w:outlineLvl w:val="9"/>
        <w:rPr>
          <w:rFonts w:hint="eastAsia" w:ascii="Times New Roman" w:hAnsi="Times New Roman" w:eastAsia="方正仿宋_GB2312" w:cs="方正仿宋_GB2312"/>
          <w:b/>
          <w:sz w:val="32"/>
          <w:szCs w:val="32"/>
        </w:rPr>
      </w:pP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line="360" w:lineRule="auto"/>
        <w:ind w:firstLine="643" w:firstLineChars="200"/>
        <w:jc w:val="left"/>
        <w:textAlignment w:val="auto"/>
        <w:outlineLvl w:val="9"/>
        <w:rPr>
          <w:rFonts w:hint="eastAsia" w:ascii="Times New Roman" w:hAnsi="Times New Roman" w:eastAsia="方正仿宋_GB2312" w:cs="方正仿宋_GB2312"/>
          <w:b/>
          <w:sz w:val="32"/>
          <w:szCs w:val="32"/>
        </w:rPr>
      </w:pP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pPr>
        <w:keepNext w:val="0"/>
        <w:keepLines w:val="0"/>
        <w:pageBreakBefore w:val="0"/>
        <w:widowControl w:val="0"/>
        <w:kinsoku/>
        <w:wordWrap/>
        <w:overflowPunct/>
        <w:topLinePunct w:val="0"/>
        <w:autoSpaceDE/>
        <w:autoSpaceDN/>
        <w:bidi w:val="0"/>
        <w:adjustRightInd/>
        <w:snapToGrid/>
        <w:spacing w:before="0" w:beforeLines="0" w:after="0" w:afterLines="0" w:line="579" w:lineRule="exact"/>
        <w:ind w:left="0" w:leftChars="0" w:right="0" w:rightChars="0" w:firstLine="0" w:firstLineChars="0"/>
        <w:jc w:val="center"/>
        <w:textAlignment w:val="auto"/>
        <w:rPr>
          <w:rFonts w:hint="eastAsia" w:ascii="仿宋_GB2312" w:hAnsi="仿宋_GB2312" w:eastAsia="仿宋_GB2312" w:cs="仿宋_GB2312"/>
          <w:kern w:val="2"/>
          <w:sz w:val="32"/>
          <w:szCs w:val="32"/>
          <w:lang w:val="en-US" w:eastAsia="zh-CN" w:bidi="ar-SA"/>
        </w:rPr>
        <w:sectPr>
          <w:pgSz w:w="11906" w:h="16838"/>
          <w:pgMar w:top="1440" w:right="1800" w:bottom="1440" w:left="1800" w:header="851" w:footer="992" w:gutter="0"/>
          <w:pgNumType w:fmt="decimal"/>
          <w:cols w:space="425" w:num="1"/>
          <w:docGrid w:type="lines" w:linePitch="312" w:charSpace="0"/>
        </w:sectPr>
      </w:pPr>
      <w:bookmarkStart w:id="3" w:name="_Toc3534"/>
    </w:p>
    <w:sdt>
      <w:sdtPr>
        <w:rPr>
          <w:rFonts w:hint="eastAsia" w:ascii="仿宋_GB2312" w:hAnsi="仿宋_GB2312" w:eastAsia="仿宋_GB2312" w:cs="仿宋_GB2312"/>
          <w:kern w:val="2"/>
          <w:sz w:val="32"/>
          <w:szCs w:val="32"/>
          <w:lang w:val="en-US" w:eastAsia="zh-CN" w:bidi="ar-SA"/>
        </w:rPr>
        <w:id w:val="147475131"/>
        <w15:color w:val="DBDBDB"/>
      </w:sdtPr>
      <w:sdtEndPr>
        <w:rPr>
          <w:rFonts w:hint="eastAsia" w:ascii="仿宋_GB2312" w:hAnsi="仿宋_GB2312" w:eastAsia="仿宋_GB2312" w:cs="仿宋_GB2312"/>
          <w:kern w:val="2"/>
          <w:sz w:val="24"/>
          <w:szCs w:val="24"/>
          <w:lang w:val="en-US" w:eastAsia="zh-CN" w:bidi="ar-SA"/>
        </w:rPr>
      </w:sdtEndPr>
      <w:sdtContent>
        <w:p>
          <w:pPr>
            <w:keepNext w:val="0"/>
            <w:keepLines w:val="0"/>
            <w:pageBreakBefore w:val="0"/>
            <w:widowControl w:val="0"/>
            <w:kinsoku/>
            <w:wordWrap/>
            <w:overflowPunct/>
            <w:topLinePunct w:val="0"/>
            <w:autoSpaceDE/>
            <w:autoSpaceDN/>
            <w:bidi w:val="0"/>
            <w:adjustRightInd/>
            <w:snapToGrid/>
            <w:spacing w:before="0" w:beforeLines="0" w:after="0" w:afterLines="0" w:line="579" w:lineRule="exact"/>
            <w:ind w:left="0" w:leftChars="0" w:right="0" w:rightChars="0" w:firstLine="0" w:firstLineChars="0"/>
            <w:jc w:val="center"/>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w:t>目</w:t>
          </w:r>
          <w:r>
            <w:rPr>
              <w:rFonts w:hint="eastAsia" w:ascii="仿宋_GB2312" w:hAnsi="仿宋_GB2312" w:eastAsia="仿宋_GB2312" w:cs="仿宋_GB2312"/>
              <w:b/>
              <w:bCs/>
              <w:sz w:val="32"/>
              <w:szCs w:val="32"/>
              <w:lang w:val="en-US" w:eastAsia="zh-CN"/>
            </w:rPr>
            <w:t xml:space="preserve">  </w:t>
          </w:r>
          <w:r>
            <w:rPr>
              <w:rFonts w:hint="eastAsia" w:ascii="仿宋_GB2312" w:hAnsi="仿宋_GB2312" w:eastAsia="仿宋_GB2312" w:cs="仿宋_GB2312"/>
              <w:b/>
              <w:bCs/>
              <w:sz w:val="32"/>
              <w:szCs w:val="32"/>
            </w:rPr>
            <w:t>录</w:t>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TOC \o "1-2" \h \u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_Toc28741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一、 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_Toc28741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_Toc3668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一</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引导页</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_Toc3668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_Toc18118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 xml:space="preserve">二、 </w:t>
          </w:r>
          <w:r>
            <w:rPr>
              <w:rFonts w:hint="eastAsia" w:ascii="仿宋_GB2312" w:hAnsi="仿宋_GB2312" w:eastAsia="仿宋_GB2312" w:cs="仿宋_GB2312"/>
              <w:sz w:val="32"/>
              <w:szCs w:val="32"/>
            </w:rPr>
            <w:t>首页</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_Toc18118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_Toc3908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（一） 发起签署</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_Toc3908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_Toc9022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eastAsia="zh-CN"/>
            </w:rPr>
            <w:t>（二） 文档签署。</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_Toc9022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_Toc5666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（三） 发起会签。</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_Toc5666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_Toc2922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三、 我的文档</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_Toc2922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_Toc29286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四、 企业印章（企业账号登录）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_Toc29286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_Toc5867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eastAsia="zh-CN"/>
            </w:rPr>
            <w:t xml:space="preserve">（一） </w:t>
          </w:r>
          <w:r>
            <w:rPr>
              <w:rFonts w:hint="eastAsia" w:ascii="仿宋_GB2312" w:hAnsi="仿宋_GB2312" w:eastAsia="仿宋_GB2312" w:cs="仿宋_GB2312"/>
              <w:sz w:val="32"/>
              <w:szCs w:val="32"/>
            </w:rPr>
            <w:t>申领印章</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_Toc5867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9</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_Toc21284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（二） 详情</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_Toc21284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_Toc16015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（三） 变更</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_Toc16015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_Toc954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（四） 续期</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_Toc954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_Toc9954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（五） 停用/启用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_Toc9954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_Toc2723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（六） 注销</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_Toc2723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_Toc18466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（七） 认证记录。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_Toc18466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29</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_Toc9226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（八） 注销记录。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_Toc9226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30</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_Toc10007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五、 个人印章（个人账号登录）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_Toc10007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_Toc7638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（一） 申领印章</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_Toc7638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_Toc11607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（二） 详情</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_Toc11607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_Toc2377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（三） 变更</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_Toc2377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_Toc25856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（四） 续期</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_Toc25856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46</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_Toc5738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（五） 停用/启用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_Toc5738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_Toc15086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（六） 注销</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_Toc15086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50</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_Toc20425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（七） 认证记录。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_Toc20425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_Toc17398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（八） 注销记录。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_Toc17398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_Toc24930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六、 企业印章（个人账号登录）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_Toc24930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_Toc9396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（一） 法人领章。</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_Toc9396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_Toc11182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（二） 认证记录。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_Toc11182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_Toc30943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七、 授权管理（企业账号登录）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_Toc30943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_Toc11297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（一） 用章申请。</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_Toc11297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_Toc15948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（二） 印章授权。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_Toc15948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_Toc20131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（三） 添加授权。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_Toc20131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_Toc10506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（四） 查看授权。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_Toc10506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_Toc6085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（五） 取消授权。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_Toc6085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_Toc12591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八、 授权管理（个人账号登录）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_Toc12591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_Toc21963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i w:val="0"/>
              <w:strike w:val="0"/>
              <w:sz w:val="32"/>
              <w:szCs w:val="32"/>
              <w:lang w:val="en-US" w:eastAsia="zh-CN"/>
            </w:rPr>
            <w:t xml:space="preserve">（一） </w:t>
          </w:r>
          <w:r>
            <w:rPr>
              <w:rFonts w:hint="eastAsia" w:ascii="仿宋_GB2312" w:hAnsi="仿宋_GB2312" w:eastAsia="仿宋_GB2312" w:cs="仿宋_GB2312"/>
              <w:sz w:val="32"/>
              <w:szCs w:val="32"/>
              <w:lang w:val="en-US" w:eastAsia="zh-CN"/>
            </w:rPr>
            <w:t>用章申请。</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_Toc21963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_Toc28762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rPr>
            <w:t xml:space="preserve">（二） </w:t>
          </w:r>
          <w:r>
            <w:rPr>
              <w:rFonts w:hint="eastAsia" w:ascii="仿宋_GB2312" w:hAnsi="仿宋_GB2312" w:eastAsia="仿宋_GB2312" w:cs="仿宋_GB2312"/>
              <w:sz w:val="32"/>
              <w:szCs w:val="32"/>
              <w:lang w:val="en-US" w:eastAsia="zh-CN"/>
            </w:rPr>
            <w:t>印章授权。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_Toc28762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74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_Toc14007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九、 文档验签</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_Toc14007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78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_Toc21490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十、 个人中心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_Toc21490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_Toc21498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sz w:val="32"/>
              <w:szCs w:val="32"/>
              <w:lang w:val="en-US" w:eastAsia="zh-CN"/>
            </w:rPr>
            <w:t>（一） 账号信息。</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_Toc21498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_Toc4775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sz w:val="32"/>
              <w:szCs w:val="32"/>
              <w:lang w:val="en-US" w:eastAsia="zh-CN"/>
            </w:rPr>
            <w:t>（二） 常见问题。</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_Toc4775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_Toc2176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sz w:val="32"/>
              <w:szCs w:val="32"/>
              <w:lang w:val="en-US" w:eastAsia="zh-CN"/>
            </w:rPr>
            <w:t>（三） 资料下载。</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_Toc2176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_Toc1736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sz w:val="32"/>
              <w:szCs w:val="32"/>
              <w:lang w:val="en-US" w:eastAsia="zh-CN"/>
            </w:rPr>
            <w:t>（四） 退出登录。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_Toc1736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_Toc19494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十一、 消息通知</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_Toc19494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79" w:lineRule="exact"/>
            <w:jc w:val="left"/>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32"/>
              <w:szCs w:val="32"/>
            </w:rPr>
            <w:fldChar w:fldCharType="end"/>
          </w:r>
        </w:p>
      </w:sdtContent>
    </w:sdt>
    <w:p>
      <w:pPr>
        <w:pageBreakBefore w:val="0"/>
        <w:widowControl w:val="0"/>
        <w:kinsoku/>
        <w:wordWrap/>
        <w:overflowPunct/>
        <w:topLinePunct w:val="0"/>
        <w:autoSpaceDE/>
        <w:autoSpaceDN/>
        <w:bidi w:val="0"/>
        <w:adjustRightInd/>
        <w:snapToGrid/>
        <w:jc w:val="left"/>
        <w:textAlignment w:val="auto"/>
        <w:rPr>
          <w:rFonts w:ascii="Times New Roman" w:hAnsi="Times New Roman"/>
        </w:rPr>
      </w:pP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rPr>
        <w:sectPr>
          <w:footerReference r:id="rId3" w:type="default"/>
          <w:pgSz w:w="11906" w:h="16838"/>
          <w:pgMar w:top="1440" w:right="1800" w:bottom="1440" w:left="1800" w:header="851" w:footer="992" w:gutter="0"/>
          <w:pgNumType w:fmt="upperRoman" w:start="1"/>
          <w:cols w:space="425" w:num="1"/>
          <w:docGrid w:type="lines" w:linePitch="312" w:charSpace="0"/>
        </w:sectPr>
      </w:pPr>
      <w:bookmarkStart w:id="4" w:name="_Toc28741"/>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rPr>
      </w:pPr>
      <w:r>
        <w:rPr>
          <w:rFonts w:hint="eastAsia" w:ascii="Times New Roman" w:hAnsi="Times New Roman"/>
        </w:rPr>
        <w:t>登录</w:t>
      </w:r>
      <w:bookmarkEnd w:id="3"/>
      <w:bookmarkEnd w:id="4"/>
    </w:p>
    <w:p>
      <w:pPr>
        <w:pStyle w:val="3"/>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1"/>
        <w:rPr>
          <w:rFonts w:hint="eastAsia" w:ascii="Times New Roman" w:hAnsi="Times New Roman" w:eastAsia="黑体"/>
          <w:lang w:eastAsia="zh-CN"/>
        </w:rPr>
      </w:pPr>
      <w:bookmarkStart w:id="5" w:name="_Toc3668"/>
      <w:r>
        <w:rPr>
          <w:rFonts w:hint="eastAsia" w:ascii="Times New Roman" w:hAnsi="Times New Roman"/>
          <w:lang w:eastAsia="zh-CN"/>
        </w:rPr>
        <w:t>（</w:t>
      </w:r>
      <w:r>
        <w:rPr>
          <w:rFonts w:hint="eastAsia" w:ascii="Times New Roman" w:hAnsi="Times New Roman"/>
          <w:lang w:val="en-US" w:eastAsia="zh-CN"/>
        </w:rPr>
        <w:t>一</w:t>
      </w:r>
      <w:r>
        <w:rPr>
          <w:rFonts w:hint="eastAsia" w:ascii="Times New Roman" w:hAnsi="Times New Roman"/>
          <w:lang w:eastAsia="zh-CN"/>
        </w:rPr>
        <w:t>）</w:t>
      </w:r>
      <w:r>
        <w:rPr>
          <w:rFonts w:hint="eastAsia" w:ascii="Times New Roman" w:hAnsi="Times New Roman"/>
        </w:rPr>
        <w:t>引导页</w:t>
      </w:r>
      <w:r>
        <w:rPr>
          <w:rFonts w:hint="eastAsia" w:ascii="Times New Roman" w:hAnsi="Times New Roman"/>
          <w:lang w:eastAsia="zh-CN"/>
        </w:rPr>
        <w:t>。</w:t>
      </w:r>
      <w:bookmarkEnd w:id="5"/>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rPr>
        <w:t>在浏览器输入</w:t>
      </w:r>
      <w:r>
        <w:rPr>
          <w:rStyle w:val="11"/>
          <w:rFonts w:hint="eastAsia" w:ascii="Times New Roman" w:hAnsi="Times New Roman" w:eastAsia="方正仿宋_GB2312" w:cs="方正仿宋_GB2312"/>
          <w:color w:val="auto"/>
          <w:sz w:val="32"/>
          <w:szCs w:val="32"/>
        </w:rPr>
        <w:fldChar w:fldCharType="begin"/>
      </w:r>
      <w:r>
        <w:rPr>
          <w:rStyle w:val="11"/>
          <w:rFonts w:hint="eastAsia" w:ascii="Times New Roman" w:hAnsi="Times New Roman" w:eastAsia="方正仿宋_GB2312" w:cs="方正仿宋_GB2312"/>
          <w:color w:val="auto"/>
          <w:sz w:val="32"/>
          <w:szCs w:val="32"/>
        </w:rPr>
        <w:instrText xml:space="preserve">HYPERLINK https://tydzyz.zwfw.gxzf.gov.cn/xc normalLink \tdkey z2j2mc \tdfe -10 \tdfn https%3A//tydzyz.zwfw.gxzf.gov.cn/xc \tdfu https://tydzyz.zwfw.gxzf.gov.cn/xc \tdlt inline </w:instrText>
      </w:r>
      <w:r>
        <w:rPr>
          <w:rStyle w:val="11"/>
          <w:rFonts w:hint="eastAsia" w:ascii="Times New Roman" w:hAnsi="Times New Roman" w:eastAsia="方正仿宋_GB2312" w:cs="方正仿宋_GB2312"/>
          <w:color w:val="auto"/>
          <w:sz w:val="32"/>
          <w:szCs w:val="32"/>
        </w:rPr>
        <w:fldChar w:fldCharType="separate"/>
      </w:r>
      <w:r>
        <w:rPr>
          <w:rStyle w:val="11"/>
          <w:rFonts w:hint="eastAsia" w:ascii="Times New Roman" w:hAnsi="Times New Roman" w:eastAsia="方正仿宋_GB2312" w:cs="方正仿宋_GB2312"/>
          <w:color w:val="auto"/>
          <w:sz w:val="32"/>
          <w:szCs w:val="32"/>
        </w:rPr>
        <w:t>https://tydzyz.zwfw.gxzf.gov.cn/xc</w:t>
      </w:r>
      <w:r>
        <w:rPr>
          <w:rStyle w:val="11"/>
          <w:rFonts w:hint="eastAsia" w:ascii="Times New Roman" w:hAnsi="Times New Roman" w:eastAsia="方正仿宋_GB2312" w:cs="方正仿宋_GB2312"/>
          <w:color w:val="auto"/>
          <w:sz w:val="32"/>
          <w:szCs w:val="32"/>
        </w:rPr>
        <w:fldChar w:fldCharType="end"/>
      </w:r>
      <w:r>
        <w:rPr>
          <w:rFonts w:hint="eastAsia" w:ascii="Times New Roman" w:hAnsi="Times New Roman" w:eastAsia="方正仿宋_GB2312" w:cs="方正仿宋_GB2312"/>
          <w:sz w:val="32"/>
          <w:szCs w:val="32"/>
        </w:rPr>
        <w:t>进入引导页</w:t>
      </w:r>
      <w:r>
        <w:rPr>
          <w:rFonts w:hint="eastAsia" w:ascii="Times New Roman" w:hAnsi="Times New Roman" w:eastAsia="方正仿宋_GB2312" w:cs="方正仿宋_GB2312"/>
          <w:sz w:val="32"/>
          <w:szCs w:val="32"/>
          <w:lang w:val="en-US" w:eastAsia="zh-CN"/>
        </w:rPr>
        <w:t>点击“申领印章”或“签署文件”进入登录页</w:t>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760720" cy="3108325"/>
            <wp:effectExtent l="0" t="0" r="1905" b="635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6"/>
                    <a:stretch>
                      <a:fillRect/>
                    </a:stretch>
                  </pic:blipFill>
                  <pic:spPr>
                    <a:xfrm>
                      <a:off x="0" y="0"/>
                      <a:ext cx="5760720" cy="31083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760720" cy="3078480"/>
            <wp:effectExtent l="0" t="0" r="1905" b="762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7"/>
                    <a:stretch>
                      <a:fillRect/>
                    </a:stretch>
                  </pic:blipFill>
                  <pic:spPr>
                    <a:xfrm>
                      <a:off x="0" y="0"/>
                      <a:ext cx="5760720" cy="307848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12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法人登录：</w:t>
      </w:r>
      <w:r>
        <w:rPr>
          <w:rFonts w:hint="eastAsia" w:ascii="Times New Roman" w:hAnsi="Times New Roman" w:eastAsia="方正仿宋_GB2312" w:cs="方正仿宋_GB2312"/>
          <w:i w:val="0"/>
          <w:strike w:val="0"/>
          <w:color w:val="000000"/>
          <w:sz w:val="32"/>
          <w:szCs w:val="32"/>
          <w:u w:val="none"/>
          <w:lang w:val="en-US" w:eastAsia="zh-CN"/>
        </w:rPr>
        <w:t>点击</w:t>
      </w:r>
      <w:r>
        <w:rPr>
          <w:rFonts w:hint="eastAsia" w:ascii="Times New Roman" w:hAnsi="Times New Roman" w:eastAsia="方正仿宋_GB2312" w:cs="方正仿宋_GB2312"/>
          <w:i w:val="0"/>
          <w:strike w:val="0"/>
          <w:color w:val="000000"/>
          <w:sz w:val="32"/>
          <w:szCs w:val="32"/>
          <w:u w:val="none"/>
        </w:rPr>
        <w:t>统一登录进入一体化登录页面选择法人登录，输入</w:t>
      </w:r>
      <w:r>
        <w:rPr>
          <w:rFonts w:hint="eastAsia" w:ascii="Times New Roman" w:hAnsi="Times New Roman" w:eastAsia="方正仿宋_GB2312" w:cs="方正仿宋_GB2312"/>
          <w:i w:val="0"/>
          <w:strike w:val="0"/>
          <w:color w:val="000000"/>
          <w:sz w:val="32"/>
          <w:szCs w:val="32"/>
          <w:u w:val="none"/>
          <w:lang w:val="en-US" w:eastAsia="zh-CN"/>
        </w:rPr>
        <w:t>账号（统一社会信用代码</w:t>
      </w:r>
      <w:bookmarkStart w:id="80" w:name="_GoBack"/>
      <w:bookmarkEnd w:id="80"/>
      <w:r>
        <w:rPr>
          <w:rFonts w:hint="eastAsia" w:ascii="Times New Roman" w:hAnsi="Times New Roman" w:eastAsia="方正仿宋_GB2312" w:cs="方正仿宋_GB2312"/>
          <w:i w:val="0"/>
          <w:strike w:val="0"/>
          <w:color w:val="000000"/>
          <w:sz w:val="32"/>
          <w:szCs w:val="32"/>
          <w:u w:val="none"/>
          <w:lang w:val="en-US" w:eastAsia="zh-CN"/>
        </w:rPr>
        <w:t>）、</w:t>
      </w:r>
      <w:r>
        <w:rPr>
          <w:rFonts w:hint="eastAsia" w:ascii="Times New Roman" w:hAnsi="Times New Roman" w:eastAsia="方正仿宋_GB2312" w:cs="方正仿宋_GB2312"/>
          <w:i w:val="0"/>
          <w:strike w:val="0"/>
          <w:color w:val="000000"/>
          <w:sz w:val="32"/>
          <w:szCs w:val="32"/>
          <w:u w:val="none"/>
        </w:rPr>
        <w:t>密码即可。</w:t>
      </w:r>
    </w:p>
    <w:p>
      <w:pPr>
        <w:pageBreakBefore w:val="0"/>
        <w:widowControl w:val="0"/>
        <w:kinsoku/>
        <w:wordWrap/>
        <w:overflowPunct/>
        <w:topLinePunct w:val="0"/>
        <w:autoSpaceDE/>
        <w:autoSpaceDN/>
        <w:bidi w:val="0"/>
        <w:adjustRightInd/>
        <w:snapToGrid/>
        <w:spacing w:before="12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760720" cy="2880360"/>
            <wp:effectExtent l="0" t="0" r="1905" b="5715"/>
            <wp:docPr id="265" name="picture" descr="descript"/>
            <wp:cNvGraphicFramePr/>
            <a:graphic xmlns:a="http://schemas.openxmlformats.org/drawingml/2006/main">
              <a:graphicData uri="http://schemas.openxmlformats.org/drawingml/2006/picture">
                <pic:pic xmlns:pic="http://schemas.openxmlformats.org/drawingml/2006/picture">
                  <pic:nvPicPr>
                    <pic:cNvPr id="265" name="picture" descr="descript"/>
                    <pic:cNvPicPr/>
                  </pic:nvPicPr>
                  <pic:blipFill>
                    <a:blip r:embed="rId8"/>
                    <a:stretch>
                      <a:fillRect/>
                    </a:stretch>
                  </pic:blipFill>
                  <pic:spPr>
                    <a:xfrm>
                      <a:off x="0" y="0"/>
                      <a:ext cx="5760720" cy="288036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before="12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自然人登录：选择</w:t>
      </w:r>
      <w:r>
        <w:rPr>
          <w:rFonts w:hint="eastAsia" w:ascii="Times New Roman" w:hAnsi="Times New Roman" w:eastAsia="方正仿宋_GB2312" w:cs="方正仿宋_GB2312"/>
          <w:i w:val="0"/>
          <w:strike w:val="0"/>
          <w:color w:val="000000"/>
          <w:sz w:val="32"/>
          <w:szCs w:val="32"/>
          <w:u w:val="none"/>
          <w:lang w:val="en-US" w:eastAsia="zh-CN"/>
        </w:rPr>
        <w:t>统一</w:t>
      </w:r>
      <w:r>
        <w:rPr>
          <w:rFonts w:hint="eastAsia" w:ascii="Times New Roman" w:hAnsi="Times New Roman" w:eastAsia="方正仿宋_GB2312" w:cs="方正仿宋_GB2312"/>
          <w:i w:val="0"/>
          <w:strike w:val="0"/>
          <w:color w:val="000000"/>
          <w:sz w:val="32"/>
          <w:szCs w:val="32"/>
          <w:u w:val="none"/>
        </w:rPr>
        <w:t>登录进入一体化登录页面选择个人登录，输入账号密码即可（若个人无一体化账号密码，可选择支付宝扫描）。</w:t>
      </w:r>
    </w:p>
    <w:p>
      <w:pPr>
        <w:pageBreakBefore w:val="0"/>
        <w:widowControl w:val="0"/>
        <w:kinsoku/>
        <w:wordWrap/>
        <w:overflowPunct/>
        <w:topLinePunct w:val="0"/>
        <w:autoSpaceDE/>
        <w:autoSpaceDN/>
        <w:bidi w:val="0"/>
        <w:adjustRightInd/>
        <w:snapToGrid/>
        <w:spacing w:before="12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760720" cy="2880360"/>
            <wp:effectExtent l="0" t="0" r="1905" b="5715"/>
            <wp:docPr id="266" name="picture" descr="descript"/>
            <wp:cNvGraphicFramePr/>
            <a:graphic xmlns:a="http://schemas.openxmlformats.org/drawingml/2006/main">
              <a:graphicData uri="http://schemas.openxmlformats.org/drawingml/2006/picture">
                <pic:pic xmlns:pic="http://schemas.openxmlformats.org/drawingml/2006/picture">
                  <pic:nvPicPr>
                    <pic:cNvPr id="266" name="picture" descr="descript"/>
                    <pic:cNvPicPr/>
                  </pic:nvPicPr>
                  <pic:blipFill>
                    <a:blip r:embed="rId9"/>
                    <a:stretch>
                      <a:fillRect/>
                    </a:stretch>
                  </pic:blipFill>
                  <pic:spPr>
                    <a:xfrm>
                      <a:off x="0" y="0"/>
                      <a:ext cx="5760720" cy="2880360"/>
                    </a:xfrm>
                    <a:prstGeom prst="rect">
                      <a:avLst/>
                    </a:prstGeom>
                  </pic:spPr>
                </pic:pic>
              </a:graphicData>
            </a:graphic>
          </wp:inline>
        </w:drawing>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default" w:ascii="Times New Roman" w:hAnsi="Times New Roman"/>
          <w:lang w:val="en-US" w:eastAsia="zh-CN"/>
        </w:rPr>
      </w:pPr>
      <w:bookmarkStart w:id="6" w:name="_Toc5874"/>
      <w:bookmarkStart w:id="7" w:name="_Toc18118"/>
      <w:bookmarkStart w:id="8" w:name="_Toc15823"/>
      <w:r>
        <w:rPr>
          <w:rFonts w:hint="eastAsia" w:ascii="Times New Roman" w:hAnsi="Times New Roman"/>
        </w:rPr>
        <w:t>首页</w:t>
      </w:r>
      <w:bookmarkEnd w:id="6"/>
      <w:bookmarkEnd w:id="7"/>
      <w:bookmarkEnd w:id="8"/>
    </w:p>
    <w:p>
      <w:pPr>
        <w:pStyle w:val="3"/>
        <w:pageBreakBefore w:val="0"/>
        <w:widowControl w:val="0"/>
        <w:numPr>
          <w:ilvl w:val="0"/>
          <w:numId w:val="2"/>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9" w:name="_Toc12762"/>
      <w:bookmarkStart w:id="10" w:name="_Toc3908"/>
      <w:r>
        <w:rPr>
          <w:rFonts w:hint="eastAsia" w:ascii="Times New Roman" w:hAnsi="Times New Roman"/>
        </w:rPr>
        <w:t>发起签署</w:t>
      </w:r>
      <w:bookmarkEnd w:id="9"/>
      <w:r>
        <w:rPr>
          <w:rFonts w:hint="eastAsia" w:ascii="Times New Roman" w:hAnsi="Times New Roman"/>
          <w:lang w:eastAsia="zh-CN"/>
        </w:rPr>
        <w:t>。</w:t>
      </w:r>
      <w:bookmarkEnd w:id="10"/>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登录后</w:t>
      </w:r>
      <w:r>
        <w:rPr>
          <w:rFonts w:hint="eastAsia" w:ascii="Times New Roman" w:hAnsi="Times New Roman" w:eastAsia="方正仿宋_GB2312" w:cs="方正仿宋_GB2312"/>
          <w:i w:val="0"/>
          <w:strike w:val="0"/>
          <w:color w:val="000000"/>
          <w:sz w:val="32"/>
          <w:szCs w:val="32"/>
          <w:u w:val="none"/>
        </w:rPr>
        <w:t>进入首页，</w:t>
      </w:r>
      <w:r>
        <w:rPr>
          <w:rFonts w:hint="eastAsia" w:ascii="Times New Roman" w:hAnsi="Times New Roman" w:eastAsia="方正仿宋_GB2312" w:cs="方正仿宋_GB2312"/>
          <w:i w:val="0"/>
          <w:strike w:val="0"/>
          <w:color w:val="000000"/>
          <w:sz w:val="32"/>
          <w:szCs w:val="32"/>
          <w:u w:val="none"/>
          <w:lang w:val="en-US" w:eastAsia="zh-CN"/>
        </w:rPr>
        <w:t>点击“</w:t>
      </w:r>
      <w:r>
        <w:rPr>
          <w:rFonts w:hint="eastAsia" w:ascii="Times New Roman" w:hAnsi="Times New Roman" w:eastAsia="方正仿宋_GB2312" w:cs="方正仿宋_GB2312"/>
          <w:i w:val="0"/>
          <w:strike w:val="0"/>
          <w:color w:val="000000"/>
          <w:sz w:val="32"/>
          <w:szCs w:val="32"/>
          <w:u w:val="none"/>
        </w:rPr>
        <w:t>发起签署</w:t>
      </w:r>
      <w:r>
        <w:rPr>
          <w:rFonts w:hint="eastAsia" w:ascii="Times New Roman" w:hAnsi="Times New Roman" w:eastAsia="方正仿宋_GB2312" w:cs="方正仿宋_GB2312"/>
          <w:i w:val="0"/>
          <w:strike w:val="0"/>
          <w:color w:val="000000"/>
          <w:sz w:val="32"/>
          <w:szCs w:val="32"/>
          <w:u w:val="none"/>
          <w:lang w:val="en-US" w:eastAsia="zh-CN"/>
        </w:rPr>
        <w:t>”</w:t>
      </w:r>
      <w:r>
        <w:rPr>
          <w:rFonts w:hint="eastAsia" w:ascii="Times New Roman" w:hAnsi="Times New Roman" w:eastAsia="方正仿宋_GB2312" w:cs="方正仿宋_GB2312"/>
          <w:i w:val="0"/>
          <w:strike w:val="0"/>
          <w:color w:val="000000"/>
          <w:sz w:val="32"/>
          <w:szCs w:val="32"/>
          <w:u w:val="none"/>
        </w:rPr>
        <w:t>，也可以在</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我的文档</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页面发起签署操作，如图。</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入口一：</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0"/>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t>入口二：</w:t>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1"/>
                    <a:stretch>
                      <a:fillRect/>
                    </a:stretch>
                  </pic:blipFill>
                  <pic:spPr>
                    <a:xfrm>
                      <a:off x="0" y="0"/>
                      <a:ext cx="5264785" cy="2625725"/>
                    </a:xfrm>
                    <a:prstGeom prst="rect">
                      <a:avLst/>
                    </a:prstGeom>
                    <a:noFill/>
                    <a:ln>
                      <a:noFill/>
                    </a:ln>
                  </pic:spPr>
                </pic:pic>
              </a:graphicData>
            </a:graphic>
          </wp:inline>
        </w:drawing>
      </w:r>
      <w:r>
        <w:rPr>
          <w:rFonts w:hint="eastAsia" w:ascii="Times New Roman" w:hAnsi="Times New Roman" w:eastAsia="方正仿宋_GB2312" w:cs="方正仿宋_GB2312"/>
          <w:sz w:val="32"/>
          <w:szCs w:val="32"/>
        </w:rPr>
        <w:t xml:space="preserve">    </w:t>
      </w:r>
    </w:p>
    <w:p>
      <w:pPr>
        <w:pStyle w:val="3"/>
        <w:pageBreakBefore w:val="0"/>
        <w:widowControl w:val="0"/>
        <w:numPr>
          <w:ilvl w:val="0"/>
          <w:numId w:val="2"/>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eastAsia="zh-CN"/>
        </w:rPr>
      </w:pPr>
      <w:bookmarkStart w:id="11" w:name="_Toc3341"/>
      <w:bookmarkStart w:id="12" w:name="_Toc9022"/>
      <w:r>
        <w:rPr>
          <w:rFonts w:hint="eastAsia" w:ascii="Times New Roman" w:hAnsi="Times New Roman"/>
          <w:lang w:eastAsia="zh-CN"/>
        </w:rPr>
        <w:t>文档签署</w:t>
      </w:r>
      <w:bookmarkEnd w:id="11"/>
      <w:r>
        <w:rPr>
          <w:rFonts w:hint="eastAsia" w:ascii="Times New Roman" w:hAnsi="Times New Roman"/>
          <w:lang w:eastAsia="zh-CN"/>
        </w:rPr>
        <w:t>。</w:t>
      </w:r>
      <w:bookmarkEnd w:id="12"/>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进入“文档签署”界面，点击</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点击上传</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选择文档或直接拖动文档到虚线方框区域</w:t>
      </w:r>
      <w:r>
        <w:rPr>
          <w:rFonts w:hint="eastAsia" w:ascii="Times New Roman" w:hAnsi="Times New Roman" w:eastAsia="方正仿宋_GB2312" w:cs="方正仿宋_GB2312"/>
          <w:i w:val="0"/>
          <w:strike w:val="0"/>
          <w:color w:val="000000"/>
          <w:sz w:val="32"/>
          <w:szCs w:val="32"/>
          <w:u w:val="none"/>
        </w:rPr>
        <w:t>上传文档。</w:t>
      </w:r>
      <w:r>
        <w:rPr>
          <w:rFonts w:hint="eastAsia" w:ascii="Times New Roman" w:hAnsi="Times New Roman" w:eastAsia="方正仿宋_GB2312" w:cs="方正仿宋_GB2312"/>
          <w:i w:val="0"/>
          <w:strike w:val="0"/>
          <w:color w:val="000000"/>
          <w:sz w:val="32"/>
          <w:szCs w:val="32"/>
          <w:u w:val="none"/>
          <w:lang w:val="en-US" w:eastAsia="zh-CN"/>
        </w:rPr>
        <w:t>单签</w:t>
      </w:r>
      <w:r>
        <w:rPr>
          <w:rFonts w:hint="eastAsia" w:ascii="Times New Roman" w:hAnsi="Times New Roman" w:eastAsia="方正仿宋_GB2312" w:cs="方正仿宋_GB2312"/>
          <w:i w:val="0"/>
          <w:strike w:val="0"/>
          <w:color w:val="000000"/>
          <w:sz w:val="32"/>
          <w:szCs w:val="32"/>
          <w:u w:val="none"/>
        </w:rPr>
        <w:t>支持一个或多个文档上传。</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上传成功后，点击</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单独签章</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即可进入文档签署。</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2"/>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进入文档签署页面：</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第一步：选择签署方式：单页签章/多页签章/骑缝签章。</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第二步：选择</w:t>
      </w:r>
      <w:r>
        <w:rPr>
          <w:rFonts w:hint="eastAsia" w:ascii="Times New Roman" w:hAnsi="Times New Roman" w:eastAsia="方正仿宋_GB2312" w:cs="方正仿宋_GB2312"/>
          <w:i w:val="0"/>
          <w:strike w:val="0"/>
          <w:color w:val="000000"/>
          <w:sz w:val="32"/>
          <w:szCs w:val="32"/>
          <w:u w:val="none"/>
          <w:lang w:val="en-US" w:eastAsia="zh-CN"/>
        </w:rPr>
        <w:t>需要</w:t>
      </w:r>
      <w:r>
        <w:rPr>
          <w:rFonts w:hint="eastAsia" w:ascii="Times New Roman" w:hAnsi="Times New Roman" w:eastAsia="方正仿宋_GB2312" w:cs="方正仿宋_GB2312"/>
          <w:i w:val="0"/>
          <w:strike w:val="0"/>
          <w:color w:val="000000"/>
          <w:sz w:val="32"/>
          <w:szCs w:val="32"/>
          <w:u w:val="none"/>
        </w:rPr>
        <w:t>签署的印章</w:t>
      </w:r>
      <w:r>
        <w:rPr>
          <w:rFonts w:hint="eastAsia" w:ascii="Times New Roman" w:hAnsi="Times New Roman" w:eastAsia="方正仿宋_GB2312" w:cs="方正仿宋_GB2312"/>
          <w:i w:val="0"/>
          <w:strike w:val="0"/>
          <w:color w:val="000000"/>
          <w:sz w:val="32"/>
          <w:szCs w:val="32"/>
          <w:u w:val="none"/>
          <w:lang w:val="en-US" w:eastAsia="zh-CN"/>
        </w:rPr>
        <w:t>拖动到落章位置</w:t>
      </w:r>
      <w:r>
        <w:rPr>
          <w:rFonts w:hint="eastAsia" w:ascii="Times New Roman" w:hAnsi="Times New Roman" w:eastAsia="方正仿宋_GB2312" w:cs="方正仿宋_GB2312"/>
          <w:i w:val="0"/>
          <w:strike w:val="0"/>
          <w:color w:val="000000"/>
          <w:sz w:val="32"/>
          <w:szCs w:val="32"/>
          <w:u w:val="none"/>
        </w:rPr>
        <w:t>。</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第三步：</w:t>
      </w:r>
      <w:r>
        <w:rPr>
          <w:rFonts w:hint="eastAsia" w:ascii="Times New Roman" w:hAnsi="Times New Roman" w:eastAsia="方正仿宋_GB2312" w:cs="方正仿宋_GB2312"/>
          <w:i w:val="0"/>
          <w:strike w:val="0"/>
          <w:color w:val="000000"/>
          <w:sz w:val="32"/>
          <w:szCs w:val="32"/>
          <w:u w:val="none"/>
          <w:lang w:val="en-US" w:eastAsia="zh-CN"/>
        </w:rPr>
        <w:t>点击</w:t>
      </w:r>
      <w:r>
        <w:rPr>
          <w:rFonts w:hint="eastAsia" w:ascii="Times New Roman" w:hAnsi="Times New Roman" w:eastAsia="方正仿宋_GB2312" w:cs="方正仿宋_GB2312"/>
          <w:i w:val="0"/>
          <w:strike w:val="0"/>
          <w:color w:val="000000"/>
          <w:sz w:val="32"/>
          <w:szCs w:val="32"/>
          <w:u w:val="none"/>
        </w:rPr>
        <w:t>提交签署。</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第四步：</w:t>
      </w:r>
      <w:r>
        <w:rPr>
          <w:rFonts w:hint="eastAsia" w:ascii="Times New Roman" w:hAnsi="Times New Roman" w:eastAsia="方正仿宋_GB2312" w:cs="方正仿宋_GB2312"/>
          <w:i w:val="0"/>
          <w:strike w:val="0"/>
          <w:color w:val="000000"/>
          <w:sz w:val="32"/>
          <w:szCs w:val="32"/>
          <w:u w:val="none"/>
          <w:lang w:val="en-US" w:eastAsia="zh-CN"/>
        </w:rPr>
        <w:t>根据领章时所选的核验方式（密码、短信、人脸）核验用章</w:t>
      </w:r>
      <w:r>
        <w:rPr>
          <w:rFonts w:hint="eastAsia" w:ascii="Times New Roman" w:hAnsi="Times New Roman" w:eastAsia="方正仿宋_GB2312" w:cs="方正仿宋_GB2312"/>
          <w:i w:val="0"/>
          <w:strike w:val="0"/>
          <w:color w:val="000000"/>
          <w:sz w:val="32"/>
          <w:szCs w:val="32"/>
          <w:u w:val="none"/>
        </w:rPr>
        <w:t>。</w:t>
      </w:r>
    </w:p>
    <w:p>
      <w:pPr>
        <w:pageBreakBefore w:val="0"/>
        <w:widowControl w:val="0"/>
        <w:pBdr>
          <w:bottom w:val="none" w:color="auto" w:sz="0" w:space="0"/>
        </w:pBdr>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第五步：签署成功，</w:t>
      </w:r>
      <w:r>
        <w:rPr>
          <w:rFonts w:hint="eastAsia" w:ascii="Times New Roman" w:hAnsi="Times New Roman" w:eastAsia="方正仿宋_GB2312" w:cs="方正仿宋_GB2312"/>
          <w:i w:val="0"/>
          <w:strike w:val="0"/>
          <w:color w:val="000000"/>
          <w:sz w:val="32"/>
          <w:szCs w:val="32"/>
          <w:u w:val="none"/>
          <w:lang w:val="en-US" w:eastAsia="zh-CN"/>
        </w:rPr>
        <w:t>预览已签署文件</w:t>
      </w:r>
      <w:r>
        <w:rPr>
          <w:rFonts w:hint="eastAsia" w:ascii="Times New Roman" w:hAnsi="Times New Roman" w:eastAsia="方正仿宋_GB2312" w:cs="方正仿宋_GB2312"/>
          <w:i w:val="0"/>
          <w:strike w:val="0"/>
          <w:color w:val="000000"/>
          <w:sz w:val="32"/>
          <w:szCs w:val="32"/>
          <w:u w:val="none"/>
        </w:rPr>
        <w:t>。</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13"/>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14"/>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15"/>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2"/>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13" w:name="_Toc5666"/>
      <w:r>
        <w:rPr>
          <w:rFonts w:hint="eastAsia" w:ascii="Times New Roman" w:hAnsi="Times New Roman"/>
          <w:lang w:val="en-US" w:eastAsia="zh-CN"/>
        </w:rPr>
        <w:t>发起会签。</w:t>
      </w:r>
      <w:bookmarkEnd w:id="13"/>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点击“发起签署”进入签署界面后上传文档，点击下方“发起会签”。</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55260" cy="2684145"/>
            <wp:effectExtent l="0" t="0" r="2540" b="1905"/>
            <wp:docPr id="2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
                    <pic:cNvPicPr>
                      <a:picLocks noChangeAspect="1"/>
                    </pic:cNvPicPr>
                  </pic:nvPicPr>
                  <pic:blipFill>
                    <a:blip r:embed="rId16"/>
                    <a:stretch>
                      <a:fillRect/>
                    </a:stretch>
                  </pic:blipFill>
                  <pic:spPr>
                    <a:xfrm>
                      <a:off x="0" y="0"/>
                      <a:ext cx="5255260" cy="268414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18430" cy="2665095"/>
            <wp:effectExtent l="0" t="0" r="1270" b="1905"/>
            <wp:docPr id="2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
                    <pic:cNvPicPr>
                      <a:picLocks noChangeAspect="1"/>
                    </pic:cNvPicPr>
                  </pic:nvPicPr>
                  <pic:blipFill>
                    <a:blip r:embed="rId17"/>
                    <a:stretch>
                      <a:fillRect/>
                    </a:stretch>
                  </pic:blipFill>
                  <pic:spPr>
                    <a:xfrm>
                      <a:off x="0" y="0"/>
                      <a:ext cx="5218430" cy="266509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完成信息输入提交会签后系统将下发签署短信至企业/个人预留号码，参与签署方可在短信打开链接登录签署，也可在智桂通APP登录后搜索“统一印章”进入小程序后在我的文档-待我签署进行签署。</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电脑方式为访问PC地址登录后在我的文档-待我签署进行签署。</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签署操作详见1.2.3文档签署。</w:t>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rPr>
      </w:pPr>
      <w:bookmarkStart w:id="14" w:name="_Toc23311"/>
      <w:bookmarkStart w:id="15" w:name="_Toc2922"/>
      <w:bookmarkStart w:id="16" w:name="_Toc4224"/>
      <w:r>
        <w:rPr>
          <w:rFonts w:hint="eastAsia" w:ascii="Times New Roman" w:hAnsi="Times New Roman"/>
        </w:rPr>
        <w:t>我的文档</w:t>
      </w:r>
      <w:bookmarkEnd w:id="14"/>
      <w:bookmarkEnd w:id="15"/>
      <w:bookmarkEnd w:id="16"/>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点击左侧菜单栏“我的文档”进入“我的文档”页面。</w:t>
      </w:r>
      <w:r>
        <w:rPr>
          <w:rFonts w:hint="eastAsia" w:ascii="Times New Roman" w:hAnsi="Times New Roman" w:eastAsia="方正仿宋_GB2312" w:cs="方正仿宋_GB2312"/>
          <w:i w:val="0"/>
          <w:strike w:val="0"/>
          <w:color w:val="000000"/>
          <w:sz w:val="32"/>
          <w:szCs w:val="32"/>
          <w:u w:val="none"/>
          <w:lang w:val="en-US" w:eastAsia="zh-CN"/>
        </w:rPr>
        <w:t>文档仅保留30天，请及时下载。</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业务文档为用户在办理第三方业务（即不在广西统一电子印章系统发起的文件签署）时产生的签署文件。我发起的为本账号在本平台发起的单签或会签文件。待我签署为他人发起会签需本账号参与签署的文件。</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文档可进行的操作有：</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详情：点击详情可查看文件签署进度以及文件原件，文件过期时仅查看签署进度。</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核验：文件全部签署完成且文件未过期时可核验文件是否为本平台签署。</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下载：文件全部签署完成且未过期可下载文件。</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签署：文件未过期且待签署时可对文件进行签署。</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18"/>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文档搜索，输入搜索内容，点击搜索。</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385435" cy="429260"/>
            <wp:effectExtent l="0" t="0" r="5715" b="8890"/>
            <wp:docPr id="2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9"/>
                    <pic:cNvPicPr>
                      <a:picLocks noChangeAspect="1"/>
                    </pic:cNvPicPr>
                  </pic:nvPicPr>
                  <pic:blipFill>
                    <a:blip r:embed="rId19"/>
                    <a:stretch>
                      <a:fillRect/>
                    </a:stretch>
                  </pic:blipFill>
                  <pic:spPr>
                    <a:xfrm>
                      <a:off x="0" y="0"/>
                      <a:ext cx="5385435" cy="429260"/>
                    </a:xfrm>
                    <a:prstGeom prst="rect">
                      <a:avLst/>
                    </a:prstGeom>
                    <a:noFill/>
                    <a:ln>
                      <a:noFill/>
                    </a:ln>
                  </pic:spPr>
                </pic:pic>
              </a:graphicData>
            </a:graphic>
          </wp:inline>
        </w:drawing>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rPr>
      </w:pPr>
      <w:bookmarkStart w:id="17" w:name="_Toc29286"/>
      <w:bookmarkStart w:id="18" w:name="_Toc4204"/>
      <w:bookmarkStart w:id="19" w:name="_Toc29075"/>
      <w:r>
        <w:rPr>
          <w:rFonts w:hint="eastAsia" w:ascii="Times New Roman" w:hAnsi="Times New Roman"/>
        </w:rPr>
        <w:t>企业印章（企业账号登录）</w:t>
      </w:r>
      <w:bookmarkEnd w:id="17"/>
      <w:bookmarkEnd w:id="18"/>
      <w:bookmarkEnd w:id="19"/>
    </w:p>
    <w:p>
      <w:pPr>
        <w:pageBreakBefore w:val="0"/>
        <w:widowControl w:val="0"/>
        <w:pBdr>
          <w:bottom w:val="none" w:color="auto" w:sz="0" w:space="0"/>
        </w:pBdr>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点击左侧菜单栏“企业印章”进入印章列表。</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企业一共可申领5个印章，分别为合同章、财务章、发票章、法定代表人章、企业名称章。</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当账号所持有印章低于5个时（不包括失败印章）可点击右上方“申领印章”申领所缺印章。</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认证记录为领章时所产生的实名认证记录，认证失败或长时间（超过24小时）未认证导致认证失效可在此找到认证记录撤销，撤销后可重新申领印章。</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注销记录为印章注销的历史记录。</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印章可进行的操作有：</w:t>
      </w:r>
    </w:p>
    <w:p>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详情：点击可查看印章基本信息、操作记录、使用记录。</w:t>
      </w:r>
    </w:p>
    <w:p>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变更：查看企业变更信息。</w:t>
      </w:r>
    </w:p>
    <w:p>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续期：印章过期/临期（距离到期时间不足10天）时对印章进行续期。</w:t>
      </w:r>
    </w:p>
    <w:p>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停用：可暂时停用印章，停用后的印章无法使用。</w:t>
      </w:r>
    </w:p>
    <w:p>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启用：停用后重新启用印章，启用后印章可正常使用。</w:t>
      </w:r>
    </w:p>
    <w:p>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注销：注销印章。印章注销后需重新申领。</w:t>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20"/>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楷体"/>
          <w:lang w:eastAsia="zh-CN"/>
        </w:rPr>
      </w:pPr>
      <w:bookmarkStart w:id="20" w:name="_Toc6045"/>
      <w:bookmarkStart w:id="21" w:name="_Toc5867"/>
      <w:r>
        <w:rPr>
          <w:rFonts w:hint="eastAsia" w:ascii="Times New Roman" w:hAnsi="Times New Roman"/>
        </w:rPr>
        <w:t>申领印章</w:t>
      </w:r>
      <w:bookmarkEnd w:id="20"/>
      <w:r>
        <w:rPr>
          <w:rFonts w:hint="eastAsia" w:ascii="Times New Roman" w:hAnsi="Times New Roman"/>
          <w:lang w:eastAsia="zh-CN"/>
        </w:rPr>
        <w:t>。</w:t>
      </w:r>
      <w:bookmarkEnd w:id="21"/>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企业可申领</w:t>
      </w:r>
      <w:r>
        <w:rPr>
          <w:rFonts w:hint="eastAsia" w:ascii="Times New Roman" w:hAnsi="Times New Roman" w:eastAsia="方正仿宋_GB2312" w:cs="方正仿宋_GB2312"/>
          <w:i w:val="0"/>
          <w:strike w:val="0"/>
          <w:color w:val="000000"/>
          <w:sz w:val="32"/>
          <w:szCs w:val="32"/>
          <w:u w:val="none"/>
        </w:rPr>
        <w:t>法定名称章、合同专用章、财务专用章、发票专用章和法人章，每种类型的印章仅能申领一</w:t>
      </w:r>
      <w:r>
        <w:rPr>
          <w:rFonts w:hint="eastAsia" w:ascii="Times New Roman" w:hAnsi="Times New Roman" w:eastAsia="方正仿宋_GB2312" w:cs="方正仿宋_GB2312"/>
          <w:i w:val="0"/>
          <w:strike w:val="0"/>
          <w:color w:val="000000"/>
          <w:sz w:val="32"/>
          <w:szCs w:val="32"/>
          <w:u w:val="none"/>
          <w:lang w:val="en-US" w:eastAsia="zh-CN"/>
        </w:rPr>
        <w:t>个</w:t>
      </w:r>
      <w:r>
        <w:rPr>
          <w:rFonts w:hint="eastAsia" w:ascii="Times New Roman" w:hAnsi="Times New Roman" w:eastAsia="方正仿宋_GB2312" w:cs="方正仿宋_GB2312"/>
          <w:i w:val="0"/>
          <w:strike w:val="0"/>
          <w:color w:val="000000"/>
          <w:sz w:val="32"/>
          <w:szCs w:val="32"/>
          <w:u w:val="none"/>
        </w:rPr>
        <w:t>。</w:t>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1"/>
                    </pic:cNvPicPr>
                  </pic:nvPicPr>
                  <pic:blipFill>
                    <a:blip r:embed="rId21"/>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第一步申领印章，点击图标勾选需要申领的印章类型，可点击一键申领选择全部</w:t>
      </w:r>
      <w:r>
        <w:rPr>
          <w:rFonts w:hint="eastAsia" w:ascii="Times New Roman" w:hAnsi="Times New Roman" w:eastAsia="方正仿宋_GB2312" w:cs="方正仿宋_GB2312"/>
          <w:i w:val="0"/>
          <w:strike w:val="0"/>
          <w:color w:val="000000"/>
          <w:sz w:val="32"/>
          <w:szCs w:val="32"/>
          <w:u w:val="none"/>
          <w:lang w:eastAsia="zh-CN"/>
        </w:rPr>
        <w:t>。</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22"/>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第二步选择用章核验方式，有密码核验和短信核验、人脸核验三种方式。</w:t>
      </w:r>
      <w:r>
        <w:rPr>
          <w:rFonts w:hint="eastAsia" w:ascii="Times New Roman" w:hAnsi="Times New Roman" w:eastAsia="方正仿宋_GB2312" w:cs="方正仿宋_GB2312"/>
          <w:i w:val="0"/>
          <w:strike w:val="0"/>
          <w:color w:val="000000"/>
          <w:sz w:val="32"/>
          <w:szCs w:val="32"/>
          <w:u w:val="none"/>
          <w:lang w:val="en-US" w:eastAsia="zh-CN"/>
        </w:rPr>
        <w:t>如为密码核验需输入6位以上数字。</w:t>
      </w:r>
      <w:r>
        <w:rPr>
          <w:rFonts w:hint="eastAsia" w:ascii="Times New Roman" w:hAnsi="Times New Roman" w:eastAsia="方正仿宋_GB2312" w:cs="方正仿宋_GB2312"/>
          <w:i w:val="0"/>
          <w:strike w:val="0"/>
          <w:color w:val="000000"/>
          <w:sz w:val="32"/>
          <w:szCs w:val="32"/>
          <w:u w:val="none"/>
        </w:rPr>
        <w:t>核验方式用于签署文件时对印章进行核验，核验成功才能提交文件签署。</w:t>
      </w:r>
    </w:p>
    <w:p>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i w:val="0"/>
          <w:strike w:val="0"/>
          <w:color w:val="000000"/>
          <w:sz w:val="32"/>
          <w:szCs w:val="32"/>
          <w:u w:val="none"/>
        </w:rPr>
        <w:t>密码核验：当用户签署文件时，输入密码即可。</w:t>
      </w:r>
      <w:r>
        <w:rPr>
          <w:rFonts w:hint="eastAsia" w:ascii="Times New Roman" w:hAnsi="Times New Roman" w:eastAsia="方正仿宋_GB2312" w:cs="方正仿宋_GB2312"/>
          <w:i w:val="0"/>
          <w:strike w:val="0"/>
          <w:color w:val="000000"/>
          <w:sz w:val="32"/>
          <w:szCs w:val="32"/>
          <w:u w:val="none"/>
          <w:lang w:val="en-US" w:eastAsia="zh-CN"/>
        </w:rPr>
        <w:t>如忘记密码可在印章详情修改核验方式。</w:t>
      </w:r>
    </w:p>
    <w:p>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短信核验：当用户签署文件时，输入短信验证码即可。</w:t>
      </w:r>
    </w:p>
    <w:p>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人脸核验：当用户签署文件时，人脸扫码识别即可。</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选择核验方式后，点击下一步。</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第四步</w:t>
      </w:r>
      <w:r>
        <w:rPr>
          <w:rFonts w:hint="eastAsia" w:ascii="Times New Roman" w:hAnsi="Times New Roman" w:eastAsia="方正仿宋_GB2312" w:cs="方正仿宋_GB2312"/>
          <w:i w:val="0"/>
          <w:strike w:val="0"/>
          <w:color w:val="000000"/>
          <w:sz w:val="32"/>
          <w:szCs w:val="32"/>
          <w:u w:val="none"/>
          <w:lang w:val="en-US" w:eastAsia="zh-CN"/>
        </w:rPr>
        <w:t>选择经办人或法人，选择完之后填写信息，</w:t>
      </w:r>
      <w:r>
        <w:rPr>
          <w:rFonts w:hint="eastAsia" w:ascii="Times New Roman" w:hAnsi="Times New Roman" w:eastAsia="方正仿宋_GB2312" w:cs="方正仿宋_GB2312"/>
          <w:i w:val="0"/>
          <w:strike w:val="0"/>
          <w:color w:val="000000"/>
          <w:sz w:val="32"/>
          <w:szCs w:val="32"/>
          <w:u w:val="none"/>
        </w:rPr>
        <w:t>需要填写真实经办人、单位法人、单位信息。</w:t>
      </w:r>
    </w:p>
    <w:p>
      <w:pPr>
        <w:pageBreakBefore w:val="0"/>
        <w:widowControl w:val="0"/>
        <w:pBdr>
          <w:bottom w:val="none" w:color="auto" w:sz="0" w:space="0"/>
        </w:pBdr>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3"/>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提交材料，</w:t>
      </w:r>
      <w:r>
        <w:rPr>
          <w:rFonts w:hint="eastAsia" w:ascii="Times New Roman" w:hAnsi="Times New Roman" w:eastAsia="方正仿宋_GB2312" w:cs="方正仿宋_GB2312"/>
          <w:i w:val="0"/>
          <w:strike w:val="0"/>
          <w:color w:val="000000"/>
          <w:sz w:val="32"/>
          <w:szCs w:val="32"/>
          <w:u w:val="none"/>
          <w:lang w:val="en-US" w:eastAsia="zh-CN"/>
        </w:rPr>
        <w:t>输入正确验证码</w:t>
      </w:r>
      <w:r>
        <w:rPr>
          <w:rFonts w:hint="eastAsia" w:ascii="Times New Roman" w:hAnsi="Times New Roman" w:eastAsia="方正仿宋_GB2312" w:cs="方正仿宋_GB2312"/>
          <w:i w:val="0"/>
          <w:strike w:val="0"/>
          <w:color w:val="000000"/>
          <w:sz w:val="32"/>
          <w:szCs w:val="32"/>
          <w:u w:val="none"/>
        </w:rPr>
        <w:t>完成</w:t>
      </w:r>
      <w:r>
        <w:rPr>
          <w:rFonts w:hint="eastAsia" w:ascii="Times New Roman" w:hAnsi="Times New Roman" w:eastAsia="方正仿宋_GB2312" w:cs="方正仿宋_GB2312"/>
          <w:i w:val="0"/>
          <w:strike w:val="0"/>
          <w:color w:val="000000"/>
          <w:sz w:val="32"/>
          <w:szCs w:val="32"/>
          <w:u w:val="none"/>
          <w:lang w:val="en-US" w:eastAsia="zh-CN"/>
        </w:rPr>
        <w:t>意愿</w:t>
      </w:r>
      <w:r>
        <w:rPr>
          <w:rFonts w:hint="eastAsia" w:ascii="Times New Roman" w:hAnsi="Times New Roman" w:eastAsia="方正仿宋_GB2312" w:cs="方正仿宋_GB2312"/>
          <w:i w:val="0"/>
          <w:strike w:val="0"/>
          <w:color w:val="000000"/>
          <w:sz w:val="32"/>
          <w:szCs w:val="32"/>
          <w:u w:val="none"/>
        </w:rPr>
        <w:t>认证。</w:t>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drawing>
          <wp:inline distT="0" distB="0" distL="0" distR="0">
            <wp:extent cx="3514725" cy="1144270"/>
            <wp:effectExtent l="0" t="0" r="0" b="8255"/>
            <wp:docPr id="284" name="picture" descr="descript"/>
            <wp:cNvGraphicFramePr/>
            <a:graphic xmlns:a="http://schemas.openxmlformats.org/drawingml/2006/main">
              <a:graphicData uri="http://schemas.openxmlformats.org/drawingml/2006/picture">
                <pic:pic xmlns:pic="http://schemas.openxmlformats.org/drawingml/2006/picture">
                  <pic:nvPicPr>
                    <pic:cNvPr id="284" name="picture" descr="descript"/>
                    <pic:cNvPicPr/>
                  </pic:nvPicPr>
                  <pic:blipFill>
                    <a:blip r:embed="rId24"/>
                    <a:srcRect/>
                    <a:stretch>
                      <a:fillRect/>
                    </a:stretch>
                  </pic:blipFill>
                  <pic:spPr>
                    <a:xfrm>
                      <a:off x="0" y="0"/>
                      <a:ext cx="3514725" cy="1144704"/>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完成意愿认证后，最后一步为实名认证。如在第四步选择为法人则仅需法人认证即可，选择的为经办人则需法人和经办人全部完成实名认证。注意认证时脸部无遮挡，周围光线良好。</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经办人申领印章：</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法人会收到一条认证短信，如未收到可点击重新发送。</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5"/>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法人点击最新收到的短信链接进入认证页面</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default" w:ascii="Times New Roman" w:hAnsi="Times New Roman" w:eastAsia="方正仿宋_GB2312" w:cs="方正仿宋_GB2312"/>
          <w:i w:val="0"/>
          <w:strike w:val="0"/>
          <w:color w:val="000000"/>
          <w:sz w:val="32"/>
          <w:szCs w:val="32"/>
          <w:u w:val="none"/>
          <w:lang w:val="en-US" w:eastAsia="zh-CN"/>
        </w:rPr>
        <w:drawing>
          <wp:inline distT="0" distB="0" distL="114300" distR="114300">
            <wp:extent cx="3653155" cy="4305935"/>
            <wp:effectExtent l="0" t="0" r="4445" b="8890"/>
            <wp:docPr id="2" name="图片 2" descr="a71bf5c81e6cd48c028092d50e4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71bf5c81e6cd48c028092d50e42678"/>
                    <pic:cNvPicPr>
                      <a:picLocks noChangeAspect="1"/>
                    </pic:cNvPicPr>
                  </pic:nvPicPr>
                  <pic:blipFill>
                    <a:blip r:embed="rId26"/>
                    <a:stretch>
                      <a:fillRect/>
                    </a:stretch>
                  </pic:blipFill>
                  <pic:spPr>
                    <a:xfrm>
                      <a:off x="0" y="0"/>
                      <a:ext cx="3653155" cy="4305935"/>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勾选“已阅读并同意《用户协议》《隐私政策》《法律声明》”，点击前往签署。</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505710" cy="5422900"/>
            <wp:effectExtent l="0" t="0" r="8890" b="6350"/>
            <wp:docPr id="32" name="图片 32" descr="a911535402c4514698a8c49da64c8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a911535402c4514698a8c49da64c82f"/>
                    <pic:cNvPicPr>
                      <a:picLocks noChangeAspect="1"/>
                    </pic:cNvPicPr>
                  </pic:nvPicPr>
                  <pic:blipFill>
                    <a:blip r:embed="rId27"/>
                    <a:stretch>
                      <a:fillRect/>
                    </a:stretch>
                  </pic:blipFill>
                  <pic:spPr>
                    <a:xfrm>
                      <a:off x="0" y="0"/>
                      <a:ext cx="2505710" cy="542290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预览签署文件信息无误后，点击“下一步”。</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691130" cy="5824220"/>
            <wp:effectExtent l="0" t="0" r="4445" b="5080"/>
            <wp:docPr id="33" name="图片 33" descr="8133eb1e6e44909aa729fcb580dc9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133eb1e6e44909aa729fcb580dc94d"/>
                    <pic:cNvPicPr>
                      <a:picLocks noChangeAspect="1"/>
                    </pic:cNvPicPr>
                  </pic:nvPicPr>
                  <pic:blipFill>
                    <a:blip r:embed="rId28"/>
                    <a:stretch>
                      <a:fillRect/>
                    </a:stretch>
                  </pic:blipFill>
                  <pic:spPr>
                    <a:xfrm>
                      <a:off x="0" y="0"/>
                      <a:ext cx="2691130" cy="582422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勾选《实名认证用户隐私协议》，点击开始身份认证。</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218055" cy="4802505"/>
            <wp:effectExtent l="0" t="0" r="1270" b="7620"/>
            <wp:docPr id="15" name="图片 15" descr="b1db7d78d0d01cbc66cd2249f05f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b1db7d78d0d01cbc66cd2249f05f356"/>
                    <pic:cNvPicPr>
                      <a:picLocks noChangeAspect="1"/>
                    </pic:cNvPicPr>
                  </pic:nvPicPr>
                  <pic:blipFill>
                    <a:blip r:embed="rId29"/>
                    <a:stretch>
                      <a:fillRect/>
                    </a:stretch>
                  </pic:blipFill>
                  <pic:spPr>
                    <a:xfrm>
                      <a:off x="0" y="0"/>
                      <a:ext cx="2218055" cy="4802505"/>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点击“允许”。</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622550" cy="5676900"/>
            <wp:effectExtent l="0" t="0" r="6350" b="0"/>
            <wp:docPr id="16" name="图片 16" descr="439b13eadc4aeeb5485f38c1a4bb9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439b13eadc4aeeb5485f38c1a4bb9b5"/>
                    <pic:cNvPicPr>
                      <a:picLocks noChangeAspect="1"/>
                    </pic:cNvPicPr>
                  </pic:nvPicPr>
                  <pic:blipFill>
                    <a:blip r:embed="rId30"/>
                    <a:stretch>
                      <a:fillRect/>
                    </a:stretch>
                  </pic:blipFill>
                  <pic:spPr>
                    <a:xfrm>
                      <a:off x="0" y="0"/>
                      <a:ext cx="2622550" cy="567690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完成人脸认证，</w:t>
      </w:r>
      <w:r>
        <w:rPr>
          <w:rFonts w:hint="eastAsia" w:ascii="Times New Roman" w:hAnsi="Times New Roman" w:eastAsia="方正仿宋_GB2312" w:cs="方正仿宋_GB2312"/>
          <w:i w:val="0"/>
          <w:strike w:val="0"/>
          <w:color w:val="000000"/>
          <w:sz w:val="32"/>
          <w:szCs w:val="32"/>
          <w:u w:val="none"/>
          <w:lang w:val="en-US" w:eastAsia="zh-CN"/>
        </w:rPr>
        <w:t>等待倒计时结束后即为认证成功</w:t>
      </w:r>
      <w:r>
        <w:rPr>
          <w:rFonts w:hint="eastAsia" w:ascii="Times New Roman" w:hAnsi="Times New Roman" w:eastAsia="方正仿宋_GB2312" w:cs="方正仿宋_GB2312"/>
          <w:i w:val="0"/>
          <w:strike w:val="0"/>
          <w:color w:val="000000"/>
          <w:sz w:val="32"/>
          <w:szCs w:val="32"/>
          <w:u w:val="none"/>
        </w:rPr>
        <w:t>。</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drawing>
          <wp:inline distT="0" distB="0" distL="0" distR="0">
            <wp:extent cx="2209800" cy="4782185"/>
            <wp:effectExtent l="0" t="0" r="0" b="8890"/>
            <wp:docPr id="290" name="picture" descr="descript"/>
            <wp:cNvGraphicFramePr/>
            <a:graphic xmlns:a="http://schemas.openxmlformats.org/drawingml/2006/main">
              <a:graphicData uri="http://schemas.openxmlformats.org/drawingml/2006/picture">
                <pic:pic xmlns:pic="http://schemas.openxmlformats.org/drawingml/2006/picture">
                  <pic:nvPicPr>
                    <pic:cNvPr id="290" name="picture" descr="descript"/>
                    <pic:cNvPicPr/>
                  </pic:nvPicPr>
                  <pic:blipFill>
                    <a:blip r:embed="rId31"/>
                    <a:srcRect/>
                    <a:stretch>
                      <a:fillRect/>
                    </a:stretch>
                  </pic:blipFill>
                  <pic:spPr>
                    <a:xfrm>
                      <a:off x="0" y="0"/>
                      <a:ext cx="2209800" cy="4782234"/>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法人认证成功后，经办人使用微信扫描二维码认证，认证操作方式与法人认证一致。</w:t>
      </w:r>
    </w:p>
    <w:p>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32"/>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法人申领印章：</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法人申领印章仅需法人扫描认证即可。</w:t>
      </w:r>
    </w:p>
    <w:p>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33"/>
                    <a:stretch>
                      <a:fillRect/>
                    </a:stretch>
                  </pic:blipFill>
                  <pic:spPr>
                    <a:xfrm>
                      <a:off x="0" y="0"/>
                      <a:ext cx="5264785" cy="262763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完成认证后界面显示制章完成，用户可在我的印章-企业印章查看已申领成功的印章。</w:t>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34"/>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22" w:name="_Toc15329"/>
      <w:bookmarkStart w:id="23" w:name="_Toc21284"/>
      <w:r>
        <w:rPr>
          <w:rFonts w:hint="eastAsia" w:ascii="Times New Roman" w:hAnsi="Times New Roman"/>
        </w:rPr>
        <w:t>详情</w:t>
      </w:r>
      <w:bookmarkEnd w:id="22"/>
      <w:r>
        <w:rPr>
          <w:rFonts w:hint="eastAsia" w:ascii="Times New Roman" w:hAnsi="Times New Roman"/>
          <w:lang w:eastAsia="zh-CN"/>
        </w:rPr>
        <w:t>。</w:t>
      </w:r>
      <w:bookmarkEnd w:id="23"/>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查看印章基本信息和印章操作记录，以及修改印章的核验方式。</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在印章列表中点击详情，进入印章详情页，如下图，可查看印章基本信息</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使用记录、授权记录、操作记录</w:t>
      </w:r>
      <w:r>
        <w:rPr>
          <w:rFonts w:hint="eastAsia" w:ascii="Times New Roman" w:hAnsi="Times New Roman" w:eastAsia="方正仿宋_GB2312" w:cs="方正仿宋_GB2312"/>
          <w:i w:val="0"/>
          <w:strike w:val="0"/>
          <w:color w:val="000000"/>
          <w:sz w:val="32"/>
          <w:szCs w:val="32"/>
          <w:u w:val="none"/>
        </w:rPr>
        <w:t>。</w:t>
      </w:r>
    </w:p>
    <w:p>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使用记录：记录该印章签章记录。</w:t>
      </w:r>
    </w:p>
    <w:p>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授权记录：记录该印章授权记录。</w:t>
      </w:r>
    </w:p>
    <w:p>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操作记录：记录该印章自领章以来的操作记录。</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2"/>
                    <pic:cNvPicPr>
                      <a:picLocks noChangeAspect="1"/>
                    </pic:cNvPicPr>
                  </pic:nvPicPr>
                  <pic:blipFill>
                    <a:blip r:embed="rId35"/>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pic:cNvPicPr>
                      <a:picLocks noChangeAspect="1"/>
                    </pic:cNvPicPr>
                  </pic:nvPicPr>
                  <pic:blipFill>
                    <a:blip r:embed="rId36"/>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
                    <pic:cNvPicPr>
                      <a:picLocks noChangeAspect="1"/>
                    </pic:cNvPicPr>
                  </pic:nvPicPr>
                  <pic:blipFill>
                    <a:blip r:embed="rId37"/>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pic:cNvPicPr>
                      <a:picLocks noChangeAspect="1"/>
                    </pic:cNvPicPr>
                  </pic:nvPicPr>
                  <pic:blipFill>
                    <a:blip r:embed="rId38"/>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修改印章核验方式：</w:t>
      </w:r>
      <w:r>
        <w:rPr>
          <w:rFonts w:hint="eastAsia" w:ascii="Times New Roman" w:hAnsi="Times New Roman" w:eastAsia="方正仿宋_GB2312" w:cs="方正仿宋_GB2312"/>
          <w:i w:val="0"/>
          <w:strike w:val="0"/>
          <w:color w:val="000000"/>
          <w:sz w:val="32"/>
          <w:szCs w:val="32"/>
          <w:u w:val="none"/>
          <w:lang w:val="en-US" w:eastAsia="zh-CN"/>
        </w:rPr>
        <w:t>点击“点击更改”-选择核验方式-输入短信验证码，如选择密码核验则在验证码之前需输入密码，其他核验方式则输入验证码提交即为修改完成。</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b/>
          <w:bCs/>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pic:cNvPicPr>
                      <a:picLocks noChangeAspect="1"/>
                    </pic:cNvPicPr>
                  </pic:nvPicPr>
                  <pic:blipFill>
                    <a:blip r:embed="rId39"/>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7"/>
                    <pic:cNvPicPr>
                      <a:picLocks noChangeAspect="1"/>
                    </pic:cNvPicPr>
                  </pic:nvPicPr>
                  <pic:blipFill>
                    <a:blip r:embed="rId40"/>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24" w:name="_Toc21119"/>
      <w:bookmarkStart w:id="25" w:name="_Toc16015"/>
      <w:r>
        <w:rPr>
          <w:rFonts w:hint="eastAsia" w:ascii="Times New Roman" w:hAnsi="Times New Roman"/>
        </w:rPr>
        <w:t>变更</w:t>
      </w:r>
      <w:bookmarkEnd w:id="24"/>
      <w:r>
        <w:rPr>
          <w:rFonts w:hint="eastAsia" w:ascii="Times New Roman" w:hAnsi="Times New Roman"/>
          <w:lang w:eastAsia="zh-CN"/>
        </w:rPr>
        <w:t>。</w:t>
      </w:r>
      <w:bookmarkEnd w:id="25"/>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查看企业信息变更情况。</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4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
                    <pic:cNvPicPr>
                      <a:picLocks noChangeAspect="1"/>
                    </pic:cNvPicPr>
                  </pic:nvPicPr>
                  <pic:blipFill>
                    <a:blip r:embed="rId41"/>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73675" cy="2687320"/>
            <wp:effectExtent l="0" t="0" r="3175" b="17780"/>
            <wp:docPr id="3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9"/>
                    <pic:cNvPicPr>
                      <a:picLocks noChangeAspect="1"/>
                    </pic:cNvPicPr>
                  </pic:nvPicPr>
                  <pic:blipFill>
                    <a:blip r:embed="rId42"/>
                    <a:stretch>
                      <a:fillRect/>
                    </a:stretch>
                  </pic:blipFill>
                  <pic:spPr>
                    <a:xfrm>
                      <a:off x="0" y="0"/>
                      <a:ext cx="5273675" cy="2687320"/>
                    </a:xfrm>
                    <a:prstGeom prst="rect">
                      <a:avLst/>
                    </a:prstGeom>
                    <a:noFill/>
                    <a:ln>
                      <a:noFill/>
                    </a:ln>
                  </pic:spPr>
                </pic:pic>
              </a:graphicData>
            </a:graphic>
          </wp:inline>
        </w:drawing>
      </w:r>
    </w:p>
    <w:p>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26" w:name="_Toc12696"/>
      <w:bookmarkStart w:id="27" w:name="_Toc954"/>
      <w:r>
        <w:rPr>
          <w:rFonts w:hint="eastAsia" w:ascii="Times New Roman" w:hAnsi="Times New Roman"/>
        </w:rPr>
        <w:t>续期</w:t>
      </w:r>
      <w:bookmarkEnd w:id="26"/>
      <w:r>
        <w:rPr>
          <w:rFonts w:hint="eastAsia" w:ascii="Times New Roman" w:hAnsi="Times New Roman"/>
          <w:lang w:eastAsia="zh-CN"/>
        </w:rPr>
        <w:t>。</w:t>
      </w:r>
      <w:bookmarkEnd w:id="27"/>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续期：距离印章失效时间</w:t>
      </w:r>
      <w:r>
        <w:rPr>
          <w:rFonts w:hint="eastAsia" w:ascii="Times New Roman" w:hAnsi="Times New Roman" w:eastAsia="方正仿宋_GB2312" w:cs="方正仿宋_GB2312"/>
          <w:i w:val="0"/>
          <w:strike w:val="0"/>
          <w:color w:val="000000"/>
          <w:sz w:val="32"/>
          <w:szCs w:val="32"/>
          <w:u w:val="none"/>
          <w:lang w:val="en-US" w:eastAsia="zh-CN"/>
        </w:rPr>
        <w:t>小于</w:t>
      </w:r>
      <w:r>
        <w:rPr>
          <w:rFonts w:hint="eastAsia" w:ascii="Times New Roman" w:hAnsi="Times New Roman" w:eastAsia="方正仿宋_GB2312" w:cs="方正仿宋_GB2312"/>
          <w:i w:val="0"/>
          <w:strike w:val="0"/>
          <w:color w:val="000000"/>
          <w:sz w:val="32"/>
          <w:szCs w:val="32"/>
          <w:u w:val="none"/>
        </w:rPr>
        <w:t>10天时，可对该印章进行续期操作，续期时间默认一年。</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点击续期，点击确定。</w:t>
      </w:r>
    </w:p>
    <w:p>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pic:cNvPicPr>
                  </pic:nvPicPr>
                  <pic:blipFill>
                    <a:blip r:embed="rId43"/>
                    <a:stretch>
                      <a:fillRect/>
                    </a:stretch>
                  </pic:blipFill>
                  <pic:spPr>
                    <a:xfrm>
                      <a:off x="0" y="0"/>
                      <a:ext cx="5264785" cy="262763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确认信息无误后点击提交。</w:t>
      </w:r>
    </w:p>
    <w:p>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8595" cy="2699385"/>
            <wp:effectExtent l="0" t="0" r="8255" b="5715"/>
            <wp:docPr id="3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5"/>
                    <pic:cNvPicPr>
                      <a:picLocks noChangeAspect="1"/>
                    </pic:cNvPicPr>
                  </pic:nvPicPr>
                  <pic:blipFill>
                    <a:blip r:embed="rId44"/>
                    <a:stretch>
                      <a:fillRect/>
                    </a:stretch>
                  </pic:blipFill>
                  <pic:spPr>
                    <a:xfrm>
                      <a:off x="0" y="0"/>
                      <a:ext cx="5268595" cy="269938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获取验证码，输入验证码后提交。</w:t>
      </w:r>
    </w:p>
    <w:p>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3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pic:cNvPicPr>
                      <a:picLocks noChangeAspect="1"/>
                    </pic:cNvPicPr>
                  </pic:nvPicPr>
                  <pic:blipFill>
                    <a:blip r:embed="rId45"/>
                    <a:stretch>
                      <a:fillRect/>
                    </a:stretch>
                  </pic:blipFill>
                  <pic:spPr>
                    <a:xfrm>
                      <a:off x="0" y="0"/>
                      <a:ext cx="5264785" cy="262763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提交后进行实名认证即可，如在角色选择了经办人则法人与经办人完成认证即可，认证方式与领章认证一致。</w:t>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8595" cy="2699385"/>
            <wp:effectExtent l="0" t="0" r="8255" b="5715"/>
            <wp:docPr id="3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6"/>
                    <pic:cNvPicPr>
                      <a:picLocks noChangeAspect="1"/>
                    </pic:cNvPicPr>
                  </pic:nvPicPr>
                  <pic:blipFill>
                    <a:blip r:embed="rId46"/>
                    <a:stretch>
                      <a:fillRect/>
                    </a:stretch>
                  </pic:blipFill>
                  <pic:spPr>
                    <a:xfrm>
                      <a:off x="0" y="0"/>
                      <a:ext cx="5268595" cy="269938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如未到期点击续期会提示。</w:t>
      </w:r>
    </w:p>
    <w:p>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20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2"/>
                    <pic:cNvPicPr>
                      <a:picLocks noChangeAspect="1"/>
                    </pic:cNvPicPr>
                  </pic:nvPicPr>
                  <pic:blipFill>
                    <a:blip r:embed="rId47"/>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28" w:name="_Toc25570"/>
      <w:bookmarkStart w:id="29" w:name="_Toc9954"/>
      <w:r>
        <w:rPr>
          <w:rFonts w:hint="eastAsia" w:ascii="Times New Roman" w:hAnsi="Times New Roman"/>
        </w:rPr>
        <w:t>停用/启用</w:t>
      </w:r>
      <w:bookmarkEnd w:id="28"/>
      <w:r>
        <w:rPr>
          <w:rFonts w:hint="eastAsia" w:ascii="Times New Roman" w:hAnsi="Times New Roman"/>
          <w:lang w:eastAsia="zh-CN"/>
        </w:rPr>
        <w:t>。</w:t>
      </w:r>
      <w:bookmarkEnd w:id="29"/>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对印章进行临时停用，停用后，印章不可继续使用，若需使用，可重新启用印章。</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停用：</w:t>
      </w:r>
      <w:r>
        <w:rPr>
          <w:rFonts w:hint="eastAsia" w:ascii="Times New Roman" w:hAnsi="Times New Roman" w:eastAsia="方正仿宋_GB2312" w:cs="方正仿宋_GB2312"/>
          <w:i w:val="0"/>
          <w:strike w:val="0"/>
          <w:color w:val="000000"/>
          <w:sz w:val="32"/>
          <w:szCs w:val="32"/>
          <w:u w:val="none"/>
          <w:lang w:val="en-US" w:eastAsia="zh-CN"/>
        </w:rPr>
        <w:t>启用中</w:t>
      </w:r>
      <w:r>
        <w:rPr>
          <w:rFonts w:hint="eastAsia" w:ascii="Times New Roman" w:hAnsi="Times New Roman" w:eastAsia="方正仿宋_GB2312" w:cs="方正仿宋_GB2312"/>
          <w:i w:val="0"/>
          <w:strike w:val="0"/>
          <w:color w:val="000000"/>
          <w:sz w:val="32"/>
          <w:szCs w:val="32"/>
          <w:u w:val="none"/>
        </w:rPr>
        <w:t>的印章可点击停用，弹出停用提示框，点击确定后输入验证码，即可完成停用操作。</w:t>
      </w: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
                    <pic:cNvPicPr>
                      <a:picLocks noChangeAspect="1"/>
                    </pic:cNvPicPr>
                  </pic:nvPicPr>
                  <pic:blipFill>
                    <a:blip r:embed="rId48"/>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248275" cy="1704975"/>
            <wp:effectExtent l="0" t="0" r="9525" b="9525"/>
            <wp:docPr id="303" name="picture" descr="descript"/>
            <wp:cNvGraphicFramePr/>
            <a:graphic xmlns:a="http://schemas.openxmlformats.org/drawingml/2006/main">
              <a:graphicData uri="http://schemas.openxmlformats.org/drawingml/2006/picture">
                <pic:pic xmlns:pic="http://schemas.openxmlformats.org/drawingml/2006/picture">
                  <pic:nvPicPr>
                    <pic:cNvPr id="303" name="picture" descr="descript"/>
                    <pic:cNvPicPr/>
                  </pic:nvPicPr>
                  <pic:blipFill>
                    <a:blip r:embed="rId49"/>
                    <a:stretch>
                      <a:fillRect/>
                    </a:stretch>
                  </pic:blipFill>
                  <pic:spPr>
                    <a:xfrm>
                      <a:off x="0" y="0"/>
                      <a:ext cx="5248275" cy="17049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50"/>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输入验证码后印章停用。</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4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1"/>
                    <pic:cNvPicPr>
                      <a:picLocks noChangeAspect="1"/>
                    </pic:cNvPicPr>
                  </pic:nvPicPr>
                  <pic:blipFill>
                    <a:blip r:embed="rId51"/>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启用：停用后的印章可点击启用，弹出启用提示框，点击确定后输入验证码，即可完成启用操作。</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b w:val="0"/>
          <w:bCs w:val="0"/>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4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2"/>
                    <pic:cNvPicPr>
                      <a:picLocks noChangeAspect="1"/>
                    </pic:cNvPicPr>
                  </pic:nvPicPr>
                  <pic:blipFill>
                    <a:blip r:embed="rId52"/>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drawing>
          <wp:inline distT="0" distB="0" distL="0" distR="0">
            <wp:extent cx="5313680" cy="1318895"/>
            <wp:effectExtent l="0" t="0" r="1270" b="14605"/>
            <wp:docPr id="305" name="picture" descr="descript"/>
            <wp:cNvGraphicFramePr/>
            <a:graphic xmlns:a="http://schemas.openxmlformats.org/drawingml/2006/main">
              <a:graphicData uri="http://schemas.openxmlformats.org/drawingml/2006/picture">
                <pic:pic xmlns:pic="http://schemas.openxmlformats.org/drawingml/2006/picture">
                  <pic:nvPicPr>
                    <pic:cNvPr id="305" name="picture" descr="descript"/>
                    <pic:cNvPicPr/>
                  </pic:nvPicPr>
                  <pic:blipFill>
                    <a:blip r:embed="rId53"/>
                    <a:stretch>
                      <a:fillRect/>
                    </a:stretch>
                  </pic:blipFill>
                  <pic:spPr>
                    <a:xfrm>
                      <a:off x="0" y="0"/>
                      <a:ext cx="5313680" cy="13188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4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3"/>
                    <pic:cNvPicPr>
                      <a:picLocks noChangeAspect="1"/>
                    </pic:cNvPicPr>
                  </pic:nvPicPr>
                  <pic:blipFill>
                    <a:blip r:embed="rId54"/>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输入验证码点击确认后印章重新启用。</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宋体"/>
          <w:lang w:val="en-US" w:eastAsia="zh-CN"/>
        </w:rPr>
      </w:pPr>
      <w:r>
        <w:rPr>
          <w:rFonts w:ascii="Times New Roman" w:hAnsi="Times New Roman"/>
        </w:rPr>
        <w:drawing>
          <wp:inline distT="0" distB="0" distL="114300" distR="114300">
            <wp:extent cx="5264785" cy="2625725"/>
            <wp:effectExtent l="0" t="0" r="2540" b="3175"/>
            <wp:docPr id="4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4"/>
                    <pic:cNvPicPr>
                      <a:picLocks noChangeAspect="1"/>
                    </pic:cNvPicPr>
                  </pic:nvPicPr>
                  <pic:blipFill>
                    <a:blip r:embed="rId55"/>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30" w:name="_Toc29938"/>
      <w:bookmarkStart w:id="31" w:name="_Toc2723"/>
      <w:r>
        <w:rPr>
          <w:rFonts w:hint="eastAsia" w:ascii="Times New Roman" w:hAnsi="Times New Roman"/>
        </w:rPr>
        <w:t>注销</w:t>
      </w:r>
      <w:bookmarkEnd w:id="30"/>
      <w:r>
        <w:rPr>
          <w:rFonts w:hint="eastAsia" w:ascii="Times New Roman" w:hAnsi="Times New Roman"/>
          <w:lang w:eastAsia="zh-CN"/>
        </w:rPr>
        <w:t>。</w:t>
      </w:r>
      <w:bookmarkEnd w:id="31"/>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点击注销，</w:t>
      </w:r>
      <w:r>
        <w:rPr>
          <w:rFonts w:hint="eastAsia" w:ascii="Times New Roman" w:hAnsi="Times New Roman" w:eastAsia="方正仿宋_GB2312" w:cs="方正仿宋_GB2312"/>
          <w:i w:val="0"/>
          <w:strike w:val="0"/>
          <w:color w:val="000000"/>
          <w:sz w:val="32"/>
          <w:szCs w:val="32"/>
          <w:u w:val="none"/>
          <w:lang w:val="en-US" w:eastAsia="zh-CN"/>
        </w:rPr>
        <w:t>确认信息无误</w:t>
      </w:r>
      <w:r>
        <w:rPr>
          <w:rFonts w:hint="eastAsia" w:ascii="Times New Roman" w:hAnsi="Times New Roman" w:eastAsia="方正仿宋_GB2312" w:cs="方正仿宋_GB2312"/>
          <w:i w:val="0"/>
          <w:strike w:val="0"/>
          <w:color w:val="000000"/>
          <w:sz w:val="32"/>
          <w:szCs w:val="32"/>
          <w:u w:val="none"/>
        </w:rPr>
        <w:t>后点击“提交”，</w:t>
      </w:r>
      <w:r>
        <w:rPr>
          <w:rFonts w:hint="eastAsia" w:ascii="Times New Roman" w:hAnsi="Times New Roman" w:eastAsia="方正仿宋_GB2312" w:cs="方正仿宋_GB2312"/>
          <w:i w:val="0"/>
          <w:strike w:val="0"/>
          <w:color w:val="000000"/>
          <w:sz w:val="32"/>
          <w:szCs w:val="32"/>
          <w:u w:val="none"/>
          <w:lang w:val="en-US" w:eastAsia="zh-CN"/>
        </w:rPr>
        <w:t>输入短信验证码确认后</w:t>
      </w:r>
      <w:r>
        <w:rPr>
          <w:rFonts w:hint="eastAsia" w:ascii="Times New Roman" w:hAnsi="Times New Roman" w:eastAsia="方正仿宋_GB2312" w:cs="方正仿宋_GB2312"/>
          <w:i w:val="0"/>
          <w:strike w:val="0"/>
          <w:color w:val="000000"/>
          <w:sz w:val="32"/>
          <w:szCs w:val="32"/>
          <w:u w:val="none"/>
        </w:rPr>
        <w:t>注销成功。</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6"/>
                    <pic:cNvPicPr>
                      <a:picLocks noChangeAspect="1"/>
                    </pic:cNvPicPr>
                  </pic:nvPicPr>
                  <pic:blipFill>
                    <a:blip r:embed="rId56"/>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3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pic:cNvPicPr>
                      <a:picLocks noChangeAspect="1"/>
                    </pic:cNvPicPr>
                  </pic:nvPicPr>
                  <pic:blipFill>
                    <a:blip r:embed="rId57"/>
                    <a:stretch>
                      <a:fillRect/>
                    </a:stretch>
                  </pic:blipFill>
                  <pic:spPr>
                    <a:xfrm>
                      <a:off x="0" y="0"/>
                      <a:ext cx="5264785" cy="2627630"/>
                    </a:xfrm>
                    <a:prstGeom prst="rect">
                      <a:avLst/>
                    </a:prstGeom>
                    <a:noFill/>
                    <a:ln>
                      <a:noFill/>
                    </a:ln>
                  </pic:spPr>
                </pic:pic>
              </a:graphicData>
            </a:graphic>
          </wp:inline>
        </w:drawing>
      </w:r>
    </w:p>
    <w:p>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32" w:name="_Toc18466"/>
      <w:r>
        <w:rPr>
          <w:rFonts w:hint="eastAsia" w:ascii="Times New Roman" w:hAnsi="Times New Roman"/>
          <w:lang w:val="en-US" w:eastAsia="zh-CN"/>
        </w:rPr>
        <w:t>认证记录。</w:t>
      </w:r>
      <w:bookmarkEnd w:id="32"/>
    </w:p>
    <w:p>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点击企业印章-点击认证记录进入认证记录页面。认证记录为每次申领印章所产生的认证记录。</w:t>
      </w:r>
    </w:p>
    <w:p>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如未收到认证短信或已关闭认证页面可点击“认证记录”重新进入认证页面。</w:t>
      </w:r>
    </w:p>
    <w:p>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如长时间未认证导致认证失效需到印章首页删除该失败印章后重新申领。</w:t>
      </w:r>
    </w:p>
    <w:p>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如需重新申领点击“撤销”即可重新申领印章。</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0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9"/>
                    <pic:cNvPicPr>
                      <a:picLocks noChangeAspect="1"/>
                    </pic:cNvPicPr>
                  </pic:nvPicPr>
                  <pic:blipFill>
                    <a:blip r:embed="rId58"/>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
                    <pic:cNvPicPr>
                      <a:picLocks noChangeAspect="1"/>
                    </pic:cNvPicPr>
                  </pic:nvPicPr>
                  <pic:blipFill>
                    <a:blip r:embed="rId59"/>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33" w:name="_Toc9226"/>
      <w:r>
        <w:rPr>
          <w:rFonts w:hint="eastAsia" w:ascii="Times New Roman" w:hAnsi="Times New Roman"/>
          <w:lang w:val="en-US" w:eastAsia="zh-CN"/>
        </w:rPr>
        <w:t>注销记录。</w:t>
      </w:r>
      <w:bookmarkEnd w:id="33"/>
    </w:p>
    <w:p>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点击企业印章-注销记录。注销记录展示该账号所有印章的注销记录。</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20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3"/>
                    <pic:cNvPicPr>
                      <a:picLocks noChangeAspect="1"/>
                    </pic:cNvPicPr>
                  </pic:nvPicPr>
                  <pic:blipFill>
                    <a:blip r:embed="rId60"/>
                    <a:stretch>
                      <a:fillRect/>
                    </a:stretch>
                  </pic:blipFill>
                  <pic:spPr>
                    <a:xfrm>
                      <a:off x="0" y="0"/>
                      <a:ext cx="5264785" cy="26269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4785" cy="2625725"/>
            <wp:effectExtent l="0" t="0" r="2540" b="3175"/>
            <wp:docPr id="20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4"/>
                    <pic:cNvPicPr>
                      <a:picLocks noChangeAspect="1"/>
                    </pic:cNvPicPr>
                  </pic:nvPicPr>
                  <pic:blipFill>
                    <a:blip r:embed="rId61"/>
                    <a:stretch>
                      <a:fillRect/>
                    </a:stretch>
                  </pic:blipFill>
                  <pic:spPr>
                    <a:xfrm>
                      <a:off x="0" y="0"/>
                      <a:ext cx="5264785" cy="2625725"/>
                    </a:xfrm>
                    <a:prstGeom prst="rect">
                      <a:avLst/>
                    </a:prstGeom>
                    <a:noFill/>
                    <a:ln>
                      <a:noFill/>
                    </a:ln>
                  </pic:spPr>
                </pic:pic>
              </a:graphicData>
            </a:graphic>
          </wp:inline>
        </w:drawing>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rPr>
          <w:rFonts w:hint="eastAsia" w:ascii="Times New Roman" w:hAnsi="Times New Roman"/>
        </w:rPr>
      </w:pPr>
      <w:bookmarkStart w:id="34" w:name="_Toc10007"/>
      <w:bookmarkStart w:id="35" w:name="_Toc17897"/>
      <w:bookmarkStart w:id="36" w:name="_Toc32531"/>
      <w:r>
        <w:rPr>
          <w:rFonts w:hint="eastAsia" w:ascii="Times New Roman" w:hAnsi="Times New Roman"/>
        </w:rPr>
        <w:t>个人印章（个人账号登录）</w:t>
      </w:r>
      <w:bookmarkEnd w:id="34"/>
      <w:bookmarkEnd w:id="35"/>
      <w:bookmarkEnd w:id="36"/>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点击左侧菜单栏“我的印章”进入印章列表。</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2"/>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37" w:name="_Toc4803"/>
      <w:bookmarkStart w:id="38" w:name="_Toc7638"/>
      <w:r>
        <w:rPr>
          <w:rFonts w:hint="eastAsia" w:ascii="Times New Roman" w:hAnsi="Times New Roman"/>
        </w:rPr>
        <w:t>申领印章</w:t>
      </w:r>
      <w:bookmarkEnd w:id="37"/>
      <w:r>
        <w:rPr>
          <w:rFonts w:hint="eastAsia" w:ascii="Times New Roman" w:hAnsi="Times New Roman"/>
          <w:lang w:eastAsia="zh-CN"/>
        </w:rPr>
        <w:t>。</w:t>
      </w:r>
      <w:bookmarkEnd w:id="38"/>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可提供两种类型的印章进行申领。包括个人</w:t>
      </w:r>
      <w:r>
        <w:rPr>
          <w:rFonts w:hint="eastAsia" w:ascii="Times New Roman" w:hAnsi="Times New Roman" w:eastAsia="方正仿宋_GB2312" w:cs="方正仿宋_GB2312"/>
          <w:i w:val="0"/>
          <w:strike w:val="0"/>
          <w:color w:val="000000"/>
          <w:sz w:val="32"/>
          <w:szCs w:val="32"/>
          <w:u w:val="none"/>
          <w:lang w:val="en-US" w:eastAsia="zh-CN"/>
        </w:rPr>
        <w:t>方</w:t>
      </w:r>
      <w:r>
        <w:rPr>
          <w:rFonts w:hint="eastAsia" w:ascii="Times New Roman" w:hAnsi="Times New Roman" w:eastAsia="方正仿宋_GB2312" w:cs="方正仿宋_GB2312"/>
          <w:i w:val="0"/>
          <w:strike w:val="0"/>
          <w:color w:val="000000"/>
          <w:sz w:val="32"/>
          <w:szCs w:val="32"/>
          <w:u w:val="none"/>
        </w:rPr>
        <w:t>章和个人手绘章，每种类型的印章仅能申领一</w:t>
      </w:r>
      <w:r>
        <w:rPr>
          <w:rFonts w:hint="eastAsia" w:ascii="Times New Roman" w:hAnsi="Times New Roman" w:eastAsia="方正仿宋_GB2312" w:cs="方正仿宋_GB2312"/>
          <w:i w:val="0"/>
          <w:strike w:val="0"/>
          <w:color w:val="000000"/>
          <w:sz w:val="32"/>
          <w:szCs w:val="32"/>
          <w:u w:val="none"/>
          <w:lang w:val="en-US" w:eastAsia="zh-CN"/>
        </w:rPr>
        <w:t>个</w:t>
      </w:r>
      <w:r>
        <w:rPr>
          <w:rFonts w:hint="eastAsia" w:ascii="Times New Roman" w:hAnsi="Times New Roman" w:eastAsia="方正仿宋_GB2312" w:cs="方正仿宋_GB2312"/>
          <w:i w:val="0"/>
          <w:strike w:val="0"/>
          <w:color w:val="000000"/>
          <w:sz w:val="32"/>
          <w:szCs w:val="32"/>
          <w:u w:val="none"/>
        </w:rPr>
        <w:t>。点击左侧菜单栏“个人印章”，进入个人印章列表页，点击“申领印章”。</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b/>
          <w:sz w:val="32"/>
          <w:szCs w:val="32"/>
        </w:rPr>
      </w:pPr>
      <w:r>
        <w:rPr>
          <w:rFonts w:ascii="Times New Roman" w:hAnsi="Times New Roman"/>
        </w:rPr>
        <w:drawing>
          <wp:inline distT="0" distB="0" distL="114300" distR="114300">
            <wp:extent cx="5264785" cy="2625725"/>
            <wp:effectExtent l="0" t="0" r="2540" b="317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63"/>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第一步选择印章类型，</w:t>
      </w:r>
      <w:r>
        <w:rPr>
          <w:rFonts w:hint="eastAsia" w:ascii="Times New Roman" w:hAnsi="Times New Roman" w:eastAsia="方正仿宋_GB2312" w:cs="方正仿宋_GB2312"/>
          <w:i w:val="0"/>
          <w:strike w:val="0"/>
          <w:color w:val="000000"/>
          <w:sz w:val="32"/>
          <w:szCs w:val="32"/>
          <w:u w:val="none"/>
          <w:lang w:val="en-US" w:eastAsia="zh-CN"/>
        </w:rPr>
        <w:t>可全选</w:t>
      </w:r>
      <w:r>
        <w:rPr>
          <w:rFonts w:hint="eastAsia" w:ascii="Times New Roman" w:hAnsi="Times New Roman" w:eastAsia="方正仿宋_GB2312" w:cs="方正仿宋_GB2312"/>
          <w:i w:val="0"/>
          <w:strike w:val="0"/>
          <w:color w:val="000000"/>
          <w:sz w:val="32"/>
          <w:szCs w:val="32"/>
          <w:u w:val="none"/>
        </w:rPr>
        <w:t>个人</w:t>
      </w:r>
      <w:r>
        <w:rPr>
          <w:rFonts w:hint="eastAsia" w:ascii="Times New Roman" w:hAnsi="Times New Roman" w:eastAsia="方正仿宋_GB2312" w:cs="方正仿宋_GB2312"/>
          <w:i w:val="0"/>
          <w:strike w:val="0"/>
          <w:color w:val="000000"/>
          <w:sz w:val="32"/>
          <w:szCs w:val="32"/>
          <w:u w:val="none"/>
          <w:lang w:val="en-US" w:eastAsia="zh-CN"/>
        </w:rPr>
        <w:t>方</w:t>
      </w:r>
      <w:r>
        <w:rPr>
          <w:rFonts w:hint="eastAsia" w:ascii="Times New Roman" w:hAnsi="Times New Roman" w:eastAsia="方正仿宋_GB2312" w:cs="方正仿宋_GB2312"/>
          <w:i w:val="0"/>
          <w:strike w:val="0"/>
          <w:color w:val="000000"/>
          <w:sz w:val="32"/>
          <w:szCs w:val="32"/>
          <w:u w:val="none"/>
        </w:rPr>
        <w:t>章和个人手绘章</w:t>
      </w:r>
      <w:r>
        <w:rPr>
          <w:rFonts w:hint="eastAsia" w:ascii="Times New Roman" w:hAnsi="Times New Roman" w:eastAsia="方正仿宋_GB2312" w:cs="方正仿宋_GB2312"/>
          <w:i w:val="0"/>
          <w:strike w:val="0"/>
          <w:color w:val="000000"/>
          <w:sz w:val="32"/>
          <w:szCs w:val="32"/>
          <w:u w:val="none"/>
          <w:lang w:val="en-US" w:eastAsia="zh-CN"/>
        </w:rPr>
        <w:t>或单选其中一种印章</w:t>
      </w:r>
      <w:r>
        <w:rPr>
          <w:rFonts w:hint="eastAsia" w:ascii="Times New Roman" w:hAnsi="Times New Roman" w:eastAsia="方正仿宋_GB2312" w:cs="方正仿宋_GB2312"/>
          <w:i w:val="0"/>
          <w:strike w:val="0"/>
          <w:color w:val="000000"/>
          <w:sz w:val="32"/>
          <w:szCs w:val="32"/>
          <w:u w:val="none"/>
        </w:rPr>
        <w:t>。</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 xml:space="preserve">  勾选</w:t>
      </w:r>
      <w:r>
        <w:rPr>
          <w:rFonts w:hint="eastAsia" w:ascii="Times New Roman" w:hAnsi="Times New Roman" w:eastAsia="方正仿宋_GB2312" w:cs="方正仿宋_GB2312"/>
          <w:i w:val="0"/>
          <w:strike w:val="0"/>
          <w:color w:val="000000"/>
          <w:sz w:val="32"/>
          <w:szCs w:val="32"/>
          <w:u w:val="none"/>
          <w:lang w:eastAsia="zh-CN"/>
        </w:rPr>
        <w:t>个人方章</w:t>
      </w:r>
      <w:r>
        <w:rPr>
          <w:rFonts w:hint="eastAsia" w:ascii="Times New Roman" w:hAnsi="Times New Roman" w:eastAsia="方正仿宋_GB2312" w:cs="方正仿宋_GB2312"/>
          <w:i w:val="0"/>
          <w:strike w:val="0"/>
          <w:color w:val="000000"/>
          <w:sz w:val="32"/>
          <w:szCs w:val="32"/>
          <w:u w:val="none"/>
        </w:rPr>
        <w:t>，选择字体。</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 xml:space="preserve">  勾选个人手绘章，使用智桂通App进行扫码，扫码成功后手写名字</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如未登录需先行登录智桂通</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，点击下一步。</w:t>
      </w:r>
    </w:p>
    <w:p>
      <w:pPr>
        <w:pageBreakBefore w:val="0"/>
        <w:widowControl w:val="0"/>
        <w:kinsoku/>
        <w:wordWrap/>
        <w:overflowPunct/>
        <w:topLinePunct w:val="0"/>
        <w:autoSpaceDE/>
        <w:autoSpaceDN/>
        <w:bidi w:val="0"/>
        <w:adjustRightInd/>
        <w:snapToGrid/>
        <w:spacing w:before="0" w:after="0" w:line="360" w:lineRule="auto"/>
        <w:ind w:left="0" w:right="0" w:firstLine="960" w:firstLineChars="3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注意：手写名字需横屏手写。</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64"/>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手写名字，点击确定。</w:t>
      </w:r>
      <w:r>
        <w:rPr>
          <w:rFonts w:hint="eastAsia" w:ascii="Times New Roman" w:hAnsi="Times New Roman" w:eastAsia="方正仿宋_GB2312" w:cs="方正仿宋_GB2312"/>
          <w:i w:val="0"/>
          <w:strike w:val="0"/>
          <w:color w:val="000000"/>
          <w:sz w:val="32"/>
          <w:szCs w:val="32"/>
          <w:u w:val="none"/>
          <w:lang w:val="en-US" w:eastAsia="zh-CN"/>
        </w:rPr>
        <w:t>请务必按手机示例方向手写名字。</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1793875" cy="3877945"/>
            <wp:effectExtent l="0" t="0" r="6350" b="8255"/>
            <wp:docPr id="11" name="图片 11" descr="e5dc04740f3048960bd1b68f54357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5dc04740f3048960bd1b68f54357d2"/>
                    <pic:cNvPicPr>
                      <a:picLocks noChangeAspect="1"/>
                    </pic:cNvPicPr>
                  </pic:nvPicPr>
                  <pic:blipFill>
                    <a:blip r:embed="rId65"/>
                    <a:stretch>
                      <a:fillRect/>
                    </a:stretch>
                  </pic:blipFill>
                  <pic:spPr>
                    <a:xfrm>
                      <a:off x="0" y="0"/>
                      <a:ext cx="1793875" cy="3877945"/>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pPr>
        <w:pageBreakBefore w:val="0"/>
        <w:widowControl w:val="0"/>
        <w:pBdr>
          <w:bottom w:val="none" w:color="auto" w:sz="0" w:space="0"/>
        </w:pBdr>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第二步，选择用章核验方式，有密码核验和短信核验、人脸核验三种方式</w:t>
      </w:r>
      <w:r>
        <w:rPr>
          <w:rFonts w:hint="eastAsia" w:ascii="Times New Roman" w:hAnsi="Times New Roman" w:eastAsia="方正仿宋_GB2312" w:cs="方正仿宋_GB2312"/>
          <w:i w:val="0"/>
          <w:strike w:val="0"/>
          <w:color w:val="000000"/>
          <w:sz w:val="32"/>
          <w:szCs w:val="32"/>
          <w:u w:val="none"/>
          <w:lang w:val="en-US" w:eastAsia="zh-CN"/>
        </w:rPr>
        <w:t>选择其中一种即可</w:t>
      </w:r>
      <w:r>
        <w:rPr>
          <w:rFonts w:hint="eastAsia" w:ascii="Times New Roman" w:hAnsi="Times New Roman" w:eastAsia="方正仿宋_GB2312" w:cs="方正仿宋_GB2312"/>
          <w:i w:val="0"/>
          <w:strike w:val="0"/>
          <w:color w:val="000000"/>
          <w:sz w:val="32"/>
          <w:szCs w:val="32"/>
          <w:u w:val="none"/>
        </w:rPr>
        <w:t>。该核验方式用于签署文件时需要对印章进行核验，核验成功才能提交文件签署。</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密码核验：当用户签署文件时，输入密码即可。</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短信核验：当用户签署文件时，输入短信验证码即可。</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rPr>
        <w:t>人脸</w:t>
      </w:r>
      <w:r>
        <w:rPr>
          <w:rFonts w:hint="eastAsia" w:ascii="Times New Roman" w:hAnsi="Times New Roman" w:eastAsia="方正仿宋_GB2312" w:cs="方正仿宋_GB2312"/>
          <w:i w:val="0"/>
          <w:strike w:val="0"/>
          <w:color w:val="000000"/>
          <w:sz w:val="32"/>
          <w:szCs w:val="32"/>
          <w:u w:val="none"/>
        </w:rPr>
        <w:t>核验：当用户签署文件时，人脸扫描即可。</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第三步勾选“我已知晓并遵守《广西数字证书认证中心电子认证服务协议》”</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第四步点击“下一步”。</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第五步</w:t>
      </w:r>
      <w:r>
        <w:rPr>
          <w:rFonts w:hint="eastAsia" w:ascii="Times New Roman" w:hAnsi="Times New Roman" w:eastAsia="方正仿宋_GB2312" w:cs="方正仿宋_GB2312"/>
          <w:i w:val="0"/>
          <w:strike w:val="0"/>
          <w:color w:val="000000"/>
          <w:sz w:val="32"/>
          <w:szCs w:val="32"/>
          <w:u w:val="none"/>
        </w:rPr>
        <w:t>完成短信认证。</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rPr>
        <w:drawing>
          <wp:inline distT="0" distB="0" distL="0" distR="0">
            <wp:extent cx="3514725" cy="1144270"/>
            <wp:effectExtent l="0" t="0" r="0" b="8255"/>
            <wp:docPr id="319" name="picture" descr="descript"/>
            <wp:cNvGraphicFramePr/>
            <a:graphic xmlns:a="http://schemas.openxmlformats.org/drawingml/2006/main">
              <a:graphicData uri="http://schemas.openxmlformats.org/drawingml/2006/picture">
                <pic:pic xmlns:pic="http://schemas.openxmlformats.org/drawingml/2006/picture">
                  <pic:nvPicPr>
                    <pic:cNvPr id="319" name="picture" descr="descript"/>
                    <pic:cNvPicPr/>
                  </pic:nvPicPr>
                  <pic:blipFill>
                    <a:blip r:embed="rId24"/>
                    <a:srcRect/>
                    <a:stretch>
                      <a:fillRect/>
                    </a:stretch>
                  </pic:blipFill>
                  <pic:spPr>
                    <a:xfrm>
                      <a:off x="0" y="0"/>
                      <a:ext cx="3514725" cy="1144704"/>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最后一步完成实名认证。方式有两种：</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第一种：收到实名短信，</w:t>
      </w:r>
      <w:r>
        <w:rPr>
          <w:rFonts w:hint="eastAsia" w:ascii="Times New Roman" w:hAnsi="Times New Roman" w:eastAsia="方正仿宋_GB2312" w:cs="方正仿宋_GB2312"/>
          <w:sz w:val="32"/>
          <w:szCs w:val="32"/>
        </w:rPr>
        <w:t>点击链接，前往</w:t>
      </w:r>
      <w:r>
        <w:rPr>
          <w:rFonts w:hint="eastAsia" w:ascii="Times New Roman" w:hAnsi="Times New Roman" w:eastAsia="方正仿宋_GB2312" w:cs="方正仿宋_GB2312"/>
          <w:sz w:val="32"/>
          <w:szCs w:val="32"/>
          <w:lang w:val="en-US" w:eastAsia="zh-CN"/>
        </w:rPr>
        <w:t>认证。</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2729865" cy="5908040"/>
            <wp:effectExtent l="0" t="0" r="3810" b="6985"/>
            <wp:docPr id="12" name="图片 12" descr="476969b4cdd8021bc91159352a4f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76969b4cdd8021bc91159352a4f10a"/>
                    <pic:cNvPicPr>
                      <a:picLocks noChangeAspect="1"/>
                    </pic:cNvPicPr>
                  </pic:nvPicPr>
                  <pic:blipFill>
                    <a:blip r:embed="rId66"/>
                    <a:stretch>
                      <a:fillRect/>
                    </a:stretch>
                  </pic:blipFill>
                  <pic:spPr>
                    <a:xfrm>
                      <a:off x="0" y="0"/>
                      <a:ext cx="2729865" cy="590804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勾选“已阅读并同意《用户协议》《隐私政策》《法律声明》”，点击前往签署。</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2664460" cy="5766435"/>
            <wp:effectExtent l="0" t="0" r="2540" b="5715"/>
            <wp:docPr id="13" name="图片 13" descr="0df4b38cf2edb6fb89e8f7402865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df4b38cf2edb6fb89e8f7402865cc8"/>
                    <pic:cNvPicPr>
                      <a:picLocks noChangeAspect="1"/>
                    </pic:cNvPicPr>
                  </pic:nvPicPr>
                  <pic:blipFill>
                    <a:blip r:embed="rId67"/>
                    <a:stretch>
                      <a:fillRect/>
                    </a:stretch>
                  </pic:blipFill>
                  <pic:spPr>
                    <a:xfrm>
                      <a:off x="0" y="0"/>
                      <a:ext cx="2664460" cy="5766435"/>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预览签署文件信息无误后，点击“下一步”。</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284095" cy="4942840"/>
            <wp:effectExtent l="0" t="0" r="1905" b="635"/>
            <wp:docPr id="23" name="图片 23" descr="9861f5f06285476ad012b89a72172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9861f5f06285476ad012b89a721726d"/>
                    <pic:cNvPicPr>
                      <a:picLocks noChangeAspect="1"/>
                    </pic:cNvPicPr>
                  </pic:nvPicPr>
                  <pic:blipFill>
                    <a:blip r:embed="rId68"/>
                    <a:stretch>
                      <a:fillRect/>
                    </a:stretch>
                  </pic:blipFill>
                  <pic:spPr>
                    <a:xfrm>
                      <a:off x="0" y="0"/>
                      <a:ext cx="2284095" cy="494284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勾选“阅读并同意 《实名认证用户隐私协议》”，点击“开始身份认证”。</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392045" cy="5177155"/>
            <wp:effectExtent l="0" t="0" r="8255" b="4445"/>
            <wp:docPr id="30" name="图片 30" descr="b128a572ab21bf6c9203c254e33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b128a572ab21bf6c9203c254e336124"/>
                    <pic:cNvPicPr>
                      <a:picLocks noChangeAspect="1"/>
                    </pic:cNvPicPr>
                  </pic:nvPicPr>
                  <pic:blipFill>
                    <a:blip r:embed="rId69"/>
                    <a:stretch>
                      <a:fillRect/>
                    </a:stretch>
                  </pic:blipFill>
                  <pic:spPr>
                    <a:xfrm>
                      <a:off x="0" y="0"/>
                      <a:ext cx="2392045" cy="5177155"/>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允许访问相机。</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default" w:ascii="Times New Roman" w:hAnsi="Times New Roman" w:eastAsia="方正仿宋_GB2312" w:cs="方正仿宋_GB2312"/>
          <w:i w:val="0"/>
          <w:strike w:val="0"/>
          <w:color w:val="000000"/>
          <w:sz w:val="32"/>
          <w:szCs w:val="32"/>
          <w:u w:val="none"/>
          <w:lang w:val="en-US" w:eastAsia="zh-CN"/>
        </w:rPr>
        <w:drawing>
          <wp:inline distT="0" distB="0" distL="114300" distR="114300">
            <wp:extent cx="2012315" cy="4355465"/>
            <wp:effectExtent l="0" t="0" r="6985" b="6985"/>
            <wp:docPr id="51" name="图片 51" descr="c7d478361eb32b21617e2c0437ed0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7d478361eb32b21617e2c0437ed09f"/>
                    <pic:cNvPicPr>
                      <a:picLocks noChangeAspect="1"/>
                    </pic:cNvPicPr>
                  </pic:nvPicPr>
                  <pic:blipFill>
                    <a:blip r:embed="rId70"/>
                    <a:stretch>
                      <a:fillRect/>
                    </a:stretch>
                  </pic:blipFill>
                  <pic:spPr>
                    <a:xfrm>
                      <a:off x="0" y="0"/>
                      <a:ext cx="2012315" cy="4355465"/>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人脸认证通过后显示身份核验成功即为完成实名认证。</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default" w:ascii="Times New Roman" w:hAnsi="Times New Roman" w:eastAsia="方正仿宋_GB2312" w:cs="方正仿宋_GB2312"/>
          <w:i w:val="0"/>
          <w:strike w:val="0"/>
          <w:color w:val="000000"/>
          <w:sz w:val="32"/>
          <w:szCs w:val="32"/>
          <w:u w:val="none"/>
          <w:lang w:val="en-US" w:eastAsia="zh-CN"/>
        </w:rPr>
        <w:drawing>
          <wp:inline distT="0" distB="0" distL="114300" distR="114300">
            <wp:extent cx="2519680" cy="5454015"/>
            <wp:effectExtent l="0" t="0" r="4445" b="3810"/>
            <wp:docPr id="52" name="图片 52" descr="d49b24ed5fe2ce11ecc3d3db542f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49b24ed5fe2ce11ecc3d3db542fed1"/>
                    <pic:cNvPicPr>
                      <a:picLocks noChangeAspect="1"/>
                    </pic:cNvPicPr>
                  </pic:nvPicPr>
                  <pic:blipFill>
                    <a:blip r:embed="rId71"/>
                    <a:stretch>
                      <a:fillRect/>
                    </a:stretch>
                  </pic:blipFill>
                  <pic:spPr>
                    <a:xfrm>
                      <a:off x="0" y="0"/>
                      <a:ext cx="2519680" cy="5454015"/>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第二种：</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微信扫描电脑端实名认证二维码。操作步骤与短信打开认证一致。</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72"/>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制章成功后会提示制章成功。</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lang w:val="en-US" w:eastAsia="zh-CN"/>
        </w:rPr>
      </w:pPr>
      <w:r>
        <w:rPr>
          <w:rFonts w:hint="eastAsia" w:ascii="Times New Roman" w:hAnsi="Times New Roman" w:eastAsia="方正仿宋_GB2312" w:cs="方正仿宋_GB2312"/>
          <w:sz w:val="32"/>
          <w:szCs w:val="32"/>
        </w:rPr>
        <w:drawing>
          <wp:inline distT="0" distB="0" distL="114300" distR="114300">
            <wp:extent cx="5274310" cy="2614930"/>
            <wp:effectExtent l="0" t="0" r="2540" b="13970"/>
            <wp:docPr id="3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0"/>
                    <pic:cNvPicPr>
                      <a:picLocks noChangeAspect="1"/>
                    </pic:cNvPicPr>
                  </pic:nvPicPr>
                  <pic:blipFill>
                    <a:blip r:embed="rId73"/>
                    <a:stretch>
                      <a:fillRect/>
                    </a:stretch>
                  </pic:blipFill>
                  <pic:spPr>
                    <a:xfrm>
                      <a:off x="0" y="0"/>
                      <a:ext cx="5274310" cy="2614930"/>
                    </a:xfrm>
                    <a:prstGeom prst="rect">
                      <a:avLst/>
                    </a:prstGeom>
                    <a:noFill/>
                    <a:ln>
                      <a:noFill/>
                    </a:ln>
                  </pic:spPr>
                </pic:pic>
              </a:graphicData>
            </a:graphic>
          </wp:inline>
        </w:drawing>
      </w:r>
    </w:p>
    <w:p>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39" w:name="_Toc18533"/>
      <w:bookmarkStart w:id="40" w:name="_Toc11607"/>
      <w:r>
        <w:rPr>
          <w:rFonts w:hint="eastAsia" w:ascii="Times New Roman" w:hAnsi="Times New Roman"/>
        </w:rPr>
        <w:t>详情</w:t>
      </w:r>
      <w:bookmarkEnd w:id="39"/>
      <w:r>
        <w:rPr>
          <w:rFonts w:hint="eastAsia" w:ascii="Times New Roman" w:hAnsi="Times New Roman"/>
          <w:lang w:eastAsia="zh-CN"/>
        </w:rPr>
        <w:t>。</w:t>
      </w:r>
      <w:bookmarkEnd w:id="40"/>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查看印章基本信息和印章操作记录，以及修改印章的核验方式。</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在印章列表中点击详情，进入印章详情页，如下图，可查看印章基本信息</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使用记录、操作记录</w:t>
      </w:r>
      <w:r>
        <w:rPr>
          <w:rFonts w:hint="eastAsia" w:ascii="Times New Roman" w:hAnsi="Times New Roman" w:eastAsia="方正仿宋_GB2312" w:cs="方正仿宋_GB2312"/>
          <w:i w:val="0"/>
          <w:strike w:val="0"/>
          <w:color w:val="000000"/>
          <w:sz w:val="32"/>
          <w:szCs w:val="32"/>
          <w:u w:val="none"/>
        </w:rPr>
        <w:t>。</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使用记录：记录该印章签章记录。</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操作记录：记录该印章自领章以来的操作记录。</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74"/>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修改印章核验方式：点击核验方式的修改，可对印章的核验方式进行修改操作，修改后输入短信验证码即可完成。</w:t>
      </w:r>
      <w:r>
        <w:rPr>
          <w:rFonts w:hint="eastAsia" w:ascii="Times New Roman" w:hAnsi="Times New Roman" w:eastAsia="方正仿宋_GB2312" w:cs="方正仿宋_GB2312"/>
          <w:i w:val="0"/>
          <w:strike w:val="0"/>
          <w:color w:val="000000"/>
          <w:sz w:val="32"/>
          <w:szCs w:val="32"/>
          <w:u w:val="none"/>
          <w:lang w:val="en-US" w:eastAsia="zh-CN"/>
        </w:rPr>
        <w:t>如选择为密码核验需输入密码后完成短信验证即可。</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75"/>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76"/>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41" w:name="_Toc161"/>
      <w:bookmarkStart w:id="42" w:name="_Toc2377"/>
      <w:r>
        <w:rPr>
          <w:rFonts w:hint="eastAsia" w:ascii="Times New Roman" w:hAnsi="Times New Roman"/>
        </w:rPr>
        <w:t>变更</w:t>
      </w:r>
      <w:bookmarkEnd w:id="41"/>
      <w:r>
        <w:rPr>
          <w:rFonts w:hint="eastAsia" w:ascii="Times New Roman" w:hAnsi="Times New Roman"/>
          <w:lang w:eastAsia="zh-CN"/>
        </w:rPr>
        <w:t>。</w:t>
      </w:r>
      <w:bookmarkEnd w:id="42"/>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印章变更，点击变更进入印章变更页面，</w:t>
      </w:r>
      <w:r>
        <w:rPr>
          <w:rFonts w:hint="eastAsia" w:ascii="Times New Roman" w:hAnsi="Times New Roman" w:eastAsia="方正仿宋_GB2312" w:cs="方正仿宋_GB2312"/>
          <w:i w:val="0"/>
          <w:strike w:val="0"/>
          <w:color w:val="000000"/>
          <w:sz w:val="32"/>
          <w:szCs w:val="32"/>
          <w:u w:val="none"/>
          <w:lang w:val="en-US" w:eastAsia="zh-CN"/>
        </w:rPr>
        <w:t>可变更个人方章印模，变更个人手绘章签名。</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变更个人方章：</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进入变更页面，选择字体，提供思源宋体，演示</w:t>
      </w:r>
      <w:r>
        <w:rPr>
          <w:rFonts w:hint="eastAsia" w:ascii="Times New Roman" w:hAnsi="Times New Roman" w:eastAsia="方正仿宋_GB2312" w:cs="方正仿宋_GB2312"/>
          <w:i w:val="0"/>
          <w:strike w:val="0"/>
          <w:color w:val="000000"/>
          <w:sz w:val="32"/>
          <w:szCs w:val="32"/>
          <w:u w:val="none"/>
          <w:lang w:eastAsia="zh-CN"/>
        </w:rPr>
        <w:t>下行楷</w:t>
      </w:r>
      <w:r>
        <w:rPr>
          <w:rFonts w:hint="eastAsia" w:ascii="Times New Roman" w:hAnsi="Times New Roman" w:eastAsia="方正仿宋_GB2312" w:cs="方正仿宋_GB2312"/>
          <w:i w:val="0"/>
          <w:strike w:val="0"/>
          <w:color w:val="000000"/>
          <w:sz w:val="32"/>
          <w:szCs w:val="32"/>
          <w:u w:val="none"/>
        </w:rPr>
        <w:t>，楷体等字体进行选择，选择后点击，输入短信验证码即可变更成功。</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77"/>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78"/>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79"/>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个人手绘章变更：</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点击变更，使用智桂通扫描二维码（如未登录需先登录）绘制手绘章。手绘完毕后输入验证码即可。</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3"/>
                    <pic:cNvPicPr>
                      <a:picLocks noChangeAspect="1"/>
                    </pic:cNvPicPr>
                  </pic:nvPicPr>
                  <pic:blipFill>
                    <a:blip r:embed="rId80"/>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
                    <pic:cNvPicPr>
                      <a:picLocks noChangeAspect="1"/>
                    </pic:cNvPicPr>
                  </pic:nvPicPr>
                  <pic:blipFill>
                    <a:blip r:embed="rId81"/>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5"/>
                    <pic:cNvPicPr>
                      <a:picLocks noChangeAspect="1"/>
                    </pic:cNvPicPr>
                  </pic:nvPicPr>
                  <pic:blipFill>
                    <a:blip r:embed="rId82"/>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43" w:name="_Toc888"/>
      <w:bookmarkStart w:id="44" w:name="_Toc25856"/>
      <w:r>
        <w:rPr>
          <w:rFonts w:hint="eastAsia" w:ascii="Times New Roman" w:hAnsi="Times New Roman"/>
        </w:rPr>
        <w:t>续期</w:t>
      </w:r>
      <w:bookmarkEnd w:id="43"/>
      <w:r>
        <w:rPr>
          <w:rFonts w:hint="eastAsia" w:ascii="Times New Roman" w:hAnsi="Times New Roman"/>
          <w:lang w:eastAsia="zh-CN"/>
        </w:rPr>
        <w:t>。</w:t>
      </w:r>
      <w:bookmarkEnd w:id="44"/>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续期：距离印章失效时间不</w:t>
      </w:r>
      <w:r>
        <w:rPr>
          <w:rFonts w:hint="eastAsia" w:ascii="Times New Roman" w:hAnsi="Times New Roman" w:eastAsia="方正仿宋_GB2312" w:cs="方正仿宋_GB2312"/>
          <w:i w:val="0"/>
          <w:strike w:val="0"/>
          <w:color w:val="000000"/>
          <w:sz w:val="32"/>
          <w:szCs w:val="32"/>
          <w:u w:val="none"/>
          <w:lang w:val="en-US" w:eastAsia="zh-CN"/>
        </w:rPr>
        <w:t>少</w:t>
      </w:r>
      <w:r>
        <w:rPr>
          <w:rFonts w:hint="eastAsia" w:ascii="Times New Roman" w:hAnsi="Times New Roman" w:eastAsia="方正仿宋_GB2312" w:cs="方正仿宋_GB2312"/>
          <w:i w:val="0"/>
          <w:strike w:val="0"/>
          <w:color w:val="000000"/>
          <w:sz w:val="32"/>
          <w:szCs w:val="32"/>
          <w:u w:val="none"/>
        </w:rPr>
        <w:t>于10天时，可对该印章进行续期操作，续期时间默认一年。</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点击续期。</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3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7"/>
                    <pic:cNvPicPr>
                      <a:picLocks noChangeAspect="1"/>
                    </pic:cNvPicPr>
                  </pic:nvPicPr>
                  <pic:blipFill>
                    <a:blip r:embed="rId83"/>
                    <a:stretch>
                      <a:fillRect/>
                    </a:stretch>
                  </pic:blipFill>
                  <pic:spPr>
                    <a:xfrm>
                      <a:off x="0" y="0"/>
                      <a:ext cx="5264785" cy="2627630"/>
                    </a:xfrm>
                    <a:prstGeom prst="rect">
                      <a:avLst/>
                    </a:prstGeom>
                    <a:noFill/>
                    <a:ln>
                      <a:noFill/>
                    </a:ln>
                  </pic:spPr>
                </pic:pic>
              </a:graphicData>
            </a:graphic>
          </wp:inline>
        </w:drawing>
      </w:r>
    </w:p>
    <w:p>
      <w:pPr>
        <w:pageBreakBefore w:val="0"/>
        <w:widowControl w:val="0"/>
        <w:pBdr>
          <w:bottom w:val="none" w:color="auto" w:sz="0" w:space="0"/>
        </w:pBdr>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仿宋GB1312"/>
          <w:lang w:val="en-US" w:eastAsia="zh-CN"/>
        </w:rPr>
      </w:pPr>
      <w:r>
        <w:rPr>
          <w:rFonts w:hint="eastAsia" w:ascii="Times New Roman" w:hAnsi="Times New Roman"/>
          <w:lang w:val="en-US" w:eastAsia="zh-CN"/>
        </w:rPr>
        <w:t>点击确定。</w:t>
      </w: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3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8"/>
                    <pic:cNvPicPr>
                      <a:picLocks noChangeAspect="1"/>
                    </pic:cNvPicPr>
                  </pic:nvPicPr>
                  <pic:blipFill>
                    <a:blip r:embed="rId84"/>
                    <a:stretch>
                      <a:fillRect/>
                    </a:stretch>
                  </pic:blipFill>
                  <pic:spPr>
                    <a:xfrm>
                      <a:off x="0" y="0"/>
                      <a:ext cx="5264785" cy="2627630"/>
                    </a:xfrm>
                    <a:prstGeom prst="rect">
                      <a:avLst/>
                    </a:prstGeom>
                    <a:noFill/>
                    <a:ln>
                      <a:noFill/>
                    </a:ln>
                  </pic:spPr>
                </pic:pic>
              </a:graphicData>
            </a:graphic>
          </wp:inline>
        </w:drawing>
      </w:r>
    </w:p>
    <w:p>
      <w:pPr>
        <w:pageBreakBefore w:val="0"/>
        <w:widowControl w:val="0"/>
        <w:pBdr>
          <w:bottom w:val="none" w:color="auto" w:sz="0" w:space="0"/>
        </w:pBdr>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获取验证码，输入验证码，点击提交。</w:t>
      </w: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3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9"/>
                    <pic:cNvPicPr>
                      <a:picLocks noChangeAspect="1"/>
                    </pic:cNvPicPr>
                  </pic:nvPicPr>
                  <pic:blipFill>
                    <a:blip r:embed="rId85"/>
                    <a:stretch>
                      <a:fillRect/>
                    </a:stretch>
                  </pic:blipFill>
                  <pic:spPr>
                    <a:xfrm>
                      <a:off x="0" y="0"/>
                      <a:ext cx="5264785" cy="2627630"/>
                    </a:xfrm>
                    <a:prstGeom prst="rect">
                      <a:avLst/>
                    </a:prstGeom>
                    <a:noFill/>
                    <a:ln>
                      <a:noFill/>
                    </a:ln>
                  </pic:spPr>
                </pic:pic>
              </a:graphicData>
            </a:graphic>
          </wp:inline>
        </w:drawing>
      </w:r>
    </w:p>
    <w:p>
      <w:pPr>
        <w:pageBreakBefore w:val="0"/>
        <w:widowControl w:val="0"/>
        <w:pBdr>
          <w:bottom w:val="none" w:color="auto" w:sz="0" w:space="0"/>
        </w:pBdr>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提交后完成实名认证即可，认证方式与领章一致。</w:t>
      </w: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lang w:val="en-US" w:eastAsia="zh-CN"/>
        </w:rPr>
      </w:pPr>
      <w:r>
        <w:rPr>
          <w:rFonts w:ascii="Times New Roman" w:hAnsi="Times New Roman"/>
        </w:rPr>
        <w:drawing>
          <wp:inline distT="0" distB="0" distL="114300" distR="114300">
            <wp:extent cx="5264785" cy="2627630"/>
            <wp:effectExtent l="0" t="0" r="2540" b="1270"/>
            <wp:docPr id="3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0"/>
                    <pic:cNvPicPr>
                      <a:picLocks noChangeAspect="1"/>
                    </pic:cNvPicPr>
                  </pic:nvPicPr>
                  <pic:blipFill>
                    <a:blip r:embed="rId86"/>
                    <a:stretch>
                      <a:fillRect/>
                    </a:stretch>
                  </pic:blipFill>
                  <pic:spPr>
                    <a:xfrm>
                      <a:off x="0" y="0"/>
                      <a:ext cx="5264785" cy="2627630"/>
                    </a:xfrm>
                    <a:prstGeom prst="rect">
                      <a:avLst/>
                    </a:prstGeom>
                    <a:noFill/>
                    <a:ln>
                      <a:noFill/>
                    </a:ln>
                  </pic:spPr>
                </pic:pic>
              </a:graphicData>
            </a:graphic>
          </wp:inline>
        </w:drawing>
      </w:r>
    </w:p>
    <w:p>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45" w:name="_Toc4987"/>
      <w:bookmarkStart w:id="46" w:name="_Toc5738"/>
      <w:r>
        <w:rPr>
          <w:rFonts w:hint="eastAsia" w:ascii="Times New Roman" w:hAnsi="Times New Roman"/>
        </w:rPr>
        <w:t>停用/启用</w:t>
      </w:r>
      <w:bookmarkEnd w:id="45"/>
      <w:r>
        <w:rPr>
          <w:rFonts w:hint="eastAsia" w:ascii="Times New Roman" w:hAnsi="Times New Roman"/>
          <w:lang w:eastAsia="zh-CN"/>
        </w:rPr>
        <w:t>。</w:t>
      </w:r>
      <w:bookmarkEnd w:id="46"/>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可对印章进行临时停用，停用后，印章不可继续使用，若需使用，可重新启用印章。</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停用：</w:t>
      </w:r>
      <w:r>
        <w:rPr>
          <w:rFonts w:hint="eastAsia" w:ascii="Times New Roman" w:hAnsi="Times New Roman" w:eastAsia="方正仿宋_GB2312" w:cs="方正仿宋_GB2312"/>
          <w:i w:val="0"/>
          <w:strike w:val="0"/>
          <w:color w:val="000000"/>
          <w:sz w:val="32"/>
          <w:szCs w:val="32"/>
          <w:u w:val="none"/>
          <w:lang w:val="en-US" w:eastAsia="zh-CN"/>
        </w:rPr>
        <w:t>启用中</w:t>
      </w:r>
      <w:r>
        <w:rPr>
          <w:rFonts w:hint="eastAsia" w:ascii="Times New Roman" w:hAnsi="Times New Roman" w:eastAsia="方正仿宋_GB2312" w:cs="方正仿宋_GB2312"/>
          <w:i w:val="0"/>
          <w:strike w:val="0"/>
          <w:color w:val="000000"/>
          <w:sz w:val="32"/>
          <w:szCs w:val="32"/>
          <w:u w:val="none"/>
        </w:rPr>
        <w:t>的印章可点击停用，弹出停用提示框，点击确定后输入验证码，即可完成停用操作。</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启用：停用后的印章可点击启用，弹出启用提示框，点击确定后输入验证码，即可完成启用操作。</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7"/>
                    <pic:cNvPicPr>
                      <a:picLocks noChangeAspect="1"/>
                    </pic:cNvPicPr>
                  </pic:nvPicPr>
                  <pic:blipFill>
                    <a:blip r:embed="rId87"/>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227955" cy="1569720"/>
            <wp:effectExtent l="0" t="0" r="10795" b="11430"/>
            <wp:docPr id="341" name="picture" descr="descript"/>
            <wp:cNvGraphicFramePr/>
            <a:graphic xmlns:a="http://schemas.openxmlformats.org/drawingml/2006/main">
              <a:graphicData uri="http://schemas.openxmlformats.org/drawingml/2006/picture">
                <pic:pic xmlns:pic="http://schemas.openxmlformats.org/drawingml/2006/picture">
                  <pic:nvPicPr>
                    <pic:cNvPr id="341" name="picture" descr="descript"/>
                    <pic:cNvPicPr/>
                  </pic:nvPicPr>
                  <pic:blipFill>
                    <a:blip r:embed="rId88"/>
                    <a:stretch>
                      <a:fillRect/>
                    </a:stretch>
                  </pic:blipFill>
                  <pic:spPr>
                    <a:xfrm>
                      <a:off x="0" y="0"/>
                      <a:ext cx="5227955" cy="15697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8"/>
                    <pic:cNvPicPr>
                      <a:picLocks noChangeAspect="1"/>
                    </pic:cNvPicPr>
                  </pic:nvPicPr>
                  <pic:blipFill>
                    <a:blip r:embed="rId89"/>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9"/>
                    <pic:cNvPicPr>
                      <a:picLocks noChangeAspect="1"/>
                    </pic:cNvPicPr>
                  </pic:nvPicPr>
                  <pic:blipFill>
                    <a:blip r:embed="rId90"/>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b/>
          <w:sz w:val="32"/>
          <w:szCs w:val="32"/>
        </w:rPr>
      </w:pPr>
      <w:r>
        <w:rPr>
          <w:rFonts w:hint="eastAsia" w:ascii="Times New Roman" w:hAnsi="Times New Roman" w:eastAsia="方正仿宋_GB2312" w:cs="方正仿宋_GB2312"/>
          <w:b/>
          <w:sz w:val="32"/>
          <w:szCs w:val="32"/>
        </w:rPr>
        <w:drawing>
          <wp:inline distT="0" distB="0" distL="0" distR="0">
            <wp:extent cx="5255895" cy="1357630"/>
            <wp:effectExtent l="0" t="0" r="1905" b="13970"/>
            <wp:docPr id="343" name="picture" descr="descript"/>
            <wp:cNvGraphicFramePr/>
            <a:graphic xmlns:a="http://schemas.openxmlformats.org/drawingml/2006/main">
              <a:graphicData uri="http://schemas.openxmlformats.org/drawingml/2006/picture">
                <pic:pic xmlns:pic="http://schemas.openxmlformats.org/drawingml/2006/picture">
                  <pic:nvPicPr>
                    <pic:cNvPr id="343" name="picture" descr="descript"/>
                    <pic:cNvPicPr/>
                  </pic:nvPicPr>
                  <pic:blipFill>
                    <a:blip r:embed="rId91"/>
                    <a:stretch>
                      <a:fillRect/>
                    </a:stretch>
                  </pic:blipFill>
                  <pic:spPr>
                    <a:xfrm>
                      <a:off x="0" y="0"/>
                      <a:ext cx="5255895" cy="13576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0"/>
                    <pic:cNvPicPr>
                      <a:picLocks noChangeAspect="1"/>
                    </pic:cNvPicPr>
                  </pic:nvPicPr>
                  <pic:blipFill>
                    <a:blip r:embed="rId92"/>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47" w:name="_Toc2121"/>
      <w:bookmarkStart w:id="48" w:name="_Toc15086"/>
      <w:r>
        <w:rPr>
          <w:rFonts w:hint="eastAsia" w:ascii="Times New Roman" w:hAnsi="Times New Roman"/>
        </w:rPr>
        <w:t>注销</w:t>
      </w:r>
      <w:bookmarkEnd w:id="47"/>
      <w:r>
        <w:rPr>
          <w:rFonts w:hint="eastAsia" w:ascii="Times New Roman" w:hAnsi="Times New Roman"/>
          <w:lang w:eastAsia="zh-CN"/>
        </w:rPr>
        <w:t>。</w:t>
      </w:r>
      <w:bookmarkEnd w:id="48"/>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点击注销，输入验证码，即可完成注销。</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b w:val="0"/>
          <w:bCs w:val="0"/>
          <w:sz w:val="32"/>
          <w:szCs w:val="32"/>
        </w:rPr>
      </w:pPr>
      <w:r>
        <w:rPr>
          <w:rFonts w:hint="eastAsia" w:ascii="Times New Roman" w:hAnsi="Times New Roman" w:eastAsia="方正仿宋_GB2312" w:cs="方正仿宋_GB2312"/>
          <w:sz w:val="32"/>
          <w:szCs w:val="32"/>
        </w:rPr>
        <w:drawing>
          <wp:inline distT="0" distB="0" distL="114300" distR="114300">
            <wp:extent cx="5338445" cy="2646680"/>
            <wp:effectExtent l="0" t="0" r="14605" b="1270"/>
            <wp:docPr id="3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9"/>
                    <pic:cNvPicPr>
                      <a:picLocks noChangeAspect="1"/>
                    </pic:cNvPicPr>
                  </pic:nvPicPr>
                  <pic:blipFill>
                    <a:blip r:embed="rId93"/>
                    <a:stretch>
                      <a:fillRect/>
                    </a:stretch>
                  </pic:blipFill>
                  <pic:spPr>
                    <a:xfrm>
                      <a:off x="0" y="0"/>
                      <a:ext cx="5338445" cy="264668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1"/>
                    <pic:cNvPicPr>
                      <a:picLocks noChangeAspect="1"/>
                    </pic:cNvPicPr>
                  </pic:nvPicPr>
                  <pic:blipFill>
                    <a:blip r:embed="rId94"/>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49" w:name="_Toc20425"/>
      <w:r>
        <w:rPr>
          <w:rFonts w:hint="eastAsia" w:ascii="Times New Roman" w:hAnsi="Times New Roman"/>
          <w:lang w:val="en-US" w:eastAsia="zh-CN"/>
        </w:rPr>
        <w:t>认证记录。</w:t>
      </w:r>
      <w:bookmarkEnd w:id="49"/>
    </w:p>
    <w:p>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点击个人印章-点击认证记录进入认证记录页面。认证记录为每次申领印章所产生的认证记录。</w:t>
      </w:r>
    </w:p>
    <w:p>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如未收到认证短信或已关闭认证页面可点击“认证”重新进入认证页面。</w:t>
      </w:r>
    </w:p>
    <w:p>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如长时间未认证导致认证失效需到印章首页删除该失败印章后重新申领。</w:t>
      </w:r>
    </w:p>
    <w:p>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如需重新申领点击“撤销”即可重新申领印章。</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5"/>
                    <pic:cNvPicPr>
                      <a:picLocks noChangeAspect="1"/>
                    </pic:cNvPicPr>
                  </pic:nvPicPr>
                  <pic:blipFill>
                    <a:blip r:embed="rId95"/>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6"/>
                    <pic:cNvPicPr>
                      <a:picLocks noChangeAspect="1"/>
                    </pic:cNvPicPr>
                  </pic:nvPicPr>
                  <pic:blipFill>
                    <a:blip r:embed="rId96"/>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50" w:name="_Toc17398"/>
      <w:r>
        <w:rPr>
          <w:rFonts w:hint="eastAsia" w:ascii="Times New Roman" w:hAnsi="Times New Roman"/>
          <w:lang w:val="en-US" w:eastAsia="zh-CN"/>
        </w:rPr>
        <w:t>注销记录。</w:t>
      </w:r>
      <w:bookmarkEnd w:id="50"/>
    </w:p>
    <w:p>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点击个人印章-注销记录。注销记录展示该账号所有印章的注销记录。</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21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3"/>
                    <pic:cNvPicPr>
                      <a:picLocks noChangeAspect="1"/>
                    </pic:cNvPicPr>
                  </pic:nvPicPr>
                  <pic:blipFill>
                    <a:blip r:embed="rId97"/>
                    <a:stretch>
                      <a:fillRect/>
                    </a:stretch>
                  </pic:blipFill>
                  <pic:spPr>
                    <a:xfrm>
                      <a:off x="0" y="0"/>
                      <a:ext cx="5264785" cy="26269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2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7"/>
                    <pic:cNvPicPr>
                      <a:picLocks noChangeAspect="1"/>
                    </pic:cNvPicPr>
                  </pic:nvPicPr>
                  <pic:blipFill>
                    <a:blip r:embed="rId98"/>
                    <a:stretch>
                      <a:fillRect/>
                    </a:stretch>
                  </pic:blipFill>
                  <pic:spPr>
                    <a:xfrm>
                      <a:off x="0" y="0"/>
                      <a:ext cx="5264785" cy="2625725"/>
                    </a:xfrm>
                    <a:prstGeom prst="rect">
                      <a:avLst/>
                    </a:prstGeom>
                    <a:noFill/>
                    <a:ln>
                      <a:noFill/>
                    </a:ln>
                  </pic:spPr>
                </pic:pic>
              </a:graphicData>
            </a:graphic>
          </wp:inline>
        </w:drawing>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51" w:name="_Toc24930"/>
      <w:bookmarkStart w:id="52" w:name="_Toc13982"/>
      <w:r>
        <w:rPr>
          <w:rFonts w:hint="eastAsia" w:ascii="Times New Roman" w:hAnsi="Times New Roman"/>
          <w:lang w:val="en-US" w:eastAsia="zh-CN"/>
        </w:rPr>
        <w:t>企业印章（个人账号登录）</w:t>
      </w:r>
      <w:bookmarkEnd w:id="51"/>
      <w:bookmarkEnd w:id="52"/>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个人账号的企业印章展示该用户作为法人所关联的企业印章以及被授权的企业印章。</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4785" cy="2625725"/>
            <wp:effectExtent l="0" t="0" r="2540" b="3175"/>
            <wp:docPr id="11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4"/>
                    <pic:cNvPicPr>
                      <a:picLocks noChangeAspect="1"/>
                    </pic:cNvPicPr>
                  </pic:nvPicPr>
                  <pic:blipFill>
                    <a:blip r:embed="rId99"/>
                    <a:stretch>
                      <a:fillRect/>
                    </a:stretch>
                  </pic:blipFill>
                  <pic:spPr>
                    <a:xfrm>
                      <a:off x="0" y="0"/>
                      <a:ext cx="5264785" cy="2625725"/>
                    </a:xfrm>
                    <a:prstGeom prst="rect">
                      <a:avLst/>
                    </a:prstGeom>
                    <a:noFill/>
                    <a:ln>
                      <a:noFill/>
                    </a:ln>
                  </pic:spPr>
                </pic:pic>
              </a:graphicData>
            </a:graphic>
          </wp:inline>
        </w:drawing>
      </w:r>
    </w:p>
    <w:p>
      <w:pPr>
        <w:pStyle w:val="3"/>
        <w:pageBreakBefore w:val="0"/>
        <w:widowControl w:val="0"/>
        <w:numPr>
          <w:ilvl w:val="0"/>
          <w:numId w:val="6"/>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53" w:name="_Toc9396"/>
      <w:r>
        <w:rPr>
          <w:rFonts w:hint="eastAsia" w:ascii="Times New Roman" w:hAnsi="Times New Roman"/>
          <w:lang w:val="en-US" w:eastAsia="zh-CN"/>
        </w:rPr>
        <w:t>法人领章。</w:t>
      </w:r>
      <w:bookmarkEnd w:id="53"/>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法人用户可申领所关联企业的企业印章。一共可申领5个印章，分别为合同章、财务章、发票章、法定代表人章、企业名称章。</w:t>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当缺少一个以上的印章时，可点击右上方“申领印章”申领所缺印章。</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1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5"/>
                    <pic:cNvPicPr>
                      <a:picLocks noChangeAspect="1"/>
                    </pic:cNvPicPr>
                  </pic:nvPicPr>
                  <pic:blipFill>
                    <a:blip r:embed="rId100"/>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选择需申领印章类型，选择用章核验方式（核验方式用于签章核验），点击下一步，如选择密码核验则需输入密码再点击下一步。</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1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7"/>
                    <pic:cNvPicPr>
                      <a:picLocks noChangeAspect="1"/>
                    </pic:cNvPicPr>
                  </pic:nvPicPr>
                  <pic:blipFill>
                    <a:blip r:embed="rId101"/>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下一步进入信息确认页面，输入正确的法人信息以及单位信息，点击提交。</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1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8"/>
                    <pic:cNvPicPr>
                      <a:picLocks noChangeAspect="1"/>
                    </pic:cNvPicPr>
                  </pic:nvPicPr>
                  <pic:blipFill>
                    <a:blip r:embed="rId102"/>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提交后输入验证码。</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03"/>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输入验证码后法人可使用微信扫描二维码或点击认证短信链接进行实名认证。</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104"/>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eastAsia="黑体"/>
          <w:lang w:eastAsia="zh-CN"/>
        </w:rPr>
      </w:pPr>
      <w:r>
        <w:rPr>
          <w:rFonts w:hint="eastAsia" w:ascii="Times New Roman" w:hAnsi="Times New Roman" w:eastAsia="黑体"/>
          <w:lang w:eastAsia="zh-CN"/>
        </w:rPr>
        <w:drawing>
          <wp:inline distT="0" distB="0" distL="114300" distR="114300">
            <wp:extent cx="3943350" cy="3448050"/>
            <wp:effectExtent l="0" t="0" r="0" b="0"/>
            <wp:docPr id="111" name="图片 111" descr="058e1fe5ac8bb577cead97ae8c7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058e1fe5ac8bb577cead97ae8c75244"/>
                    <pic:cNvPicPr>
                      <a:picLocks noChangeAspect="1"/>
                    </pic:cNvPicPr>
                  </pic:nvPicPr>
                  <pic:blipFill>
                    <a:blip r:embed="rId105"/>
                    <a:stretch>
                      <a:fillRect/>
                    </a:stretch>
                  </pic:blipFill>
                  <pic:spPr>
                    <a:xfrm>
                      <a:off x="0" y="0"/>
                      <a:ext cx="3943350" cy="3448050"/>
                    </a:xfrm>
                    <a:prstGeom prst="rect">
                      <a:avLst/>
                    </a:prstGeom>
                  </pic:spPr>
                </pic:pic>
              </a:graphicData>
            </a:graphic>
          </wp:inline>
        </w:drawing>
      </w:r>
    </w:p>
    <w:p>
      <w:pPr>
        <w:pStyle w:val="3"/>
        <w:pageBreakBefore w:val="0"/>
        <w:widowControl w:val="0"/>
        <w:numPr>
          <w:ilvl w:val="0"/>
          <w:numId w:val="6"/>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default" w:ascii="Times New Roman" w:hAnsi="Times New Roman"/>
          <w:lang w:val="en-US" w:eastAsia="zh-CN"/>
        </w:rPr>
      </w:pPr>
      <w:bookmarkStart w:id="54" w:name="_Toc11182"/>
      <w:r>
        <w:rPr>
          <w:rFonts w:hint="eastAsia" w:ascii="Times New Roman" w:hAnsi="Times New Roman"/>
          <w:lang w:val="en-US" w:eastAsia="zh-CN"/>
        </w:rPr>
        <w:t>认证记录。</w:t>
      </w:r>
      <w:bookmarkEnd w:id="54"/>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如未认证成功可在认证记录找到本次认证记录撤销。未收到短信或关闭二维码扫描界面可在认证记录找到本次认证记录重新进入认证。</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4785" cy="2625725"/>
            <wp:effectExtent l="0" t="0" r="2540" b="3175"/>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106"/>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4785" cy="2625725"/>
            <wp:effectExtent l="0" t="0" r="2540" b="3175"/>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pic:cNvPicPr>
                      <a:picLocks noChangeAspect="1"/>
                    </pic:cNvPicPr>
                  </pic:nvPicPr>
                  <pic:blipFill>
                    <a:blip r:embed="rId107"/>
                    <a:stretch>
                      <a:fillRect/>
                    </a:stretch>
                  </pic:blipFill>
                  <pic:spPr>
                    <a:xfrm>
                      <a:off x="0" y="0"/>
                      <a:ext cx="5264785" cy="2625725"/>
                    </a:xfrm>
                    <a:prstGeom prst="rect">
                      <a:avLst/>
                    </a:prstGeom>
                    <a:noFill/>
                    <a:ln>
                      <a:noFill/>
                    </a:ln>
                  </pic:spPr>
                </pic:pic>
              </a:graphicData>
            </a:graphic>
          </wp:inline>
        </w:drawing>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55" w:name="_Toc22856"/>
      <w:bookmarkStart w:id="56" w:name="_Toc30943"/>
      <w:bookmarkStart w:id="57" w:name="_Toc12303"/>
      <w:r>
        <w:rPr>
          <w:rFonts w:hint="eastAsia" w:ascii="Times New Roman" w:hAnsi="Times New Roman"/>
          <w:lang w:val="en-US" w:eastAsia="zh-CN"/>
        </w:rPr>
        <w:t>授权管理（企业账号登录）</w:t>
      </w:r>
      <w:bookmarkEnd w:id="55"/>
      <w:bookmarkEnd w:id="56"/>
      <w:bookmarkEnd w:id="57"/>
    </w:p>
    <w:p>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eastAsia" w:ascii="Times New Roman" w:hAnsi="Times New Roman"/>
          <w:lang w:val="en-US" w:eastAsia="zh-CN"/>
        </w:rPr>
      </w:pPr>
      <w:bookmarkStart w:id="58" w:name="_Toc11297"/>
      <w:r>
        <w:rPr>
          <w:rFonts w:hint="eastAsia" w:ascii="Times New Roman" w:hAnsi="Times New Roman"/>
          <w:lang w:val="en-US" w:eastAsia="zh-CN"/>
        </w:rPr>
        <w:t>用章申请。</w:t>
      </w:r>
      <w:bookmarkEnd w:id="58"/>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点击左侧菜单栏“授权管理”进入授权管理列表。</w:t>
      </w:r>
    </w:p>
    <w:p>
      <w:pPr>
        <w:pageBreakBefore w:val="0"/>
        <w:widowControl w:val="0"/>
        <w:pBdr>
          <w:bottom w:val="none" w:color="auto" w:sz="0" w:space="0"/>
        </w:pBdr>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用章申请展示个人账号向企业申请印章授权的申请记录，企业可对申请进行审核。</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b/>
          <w:i w:val="0"/>
          <w:strike w:val="0"/>
          <w:color w:val="000000"/>
          <w:sz w:val="32"/>
          <w:szCs w:val="32"/>
          <w:u w:val="none"/>
        </w:rPr>
      </w:pPr>
      <w:r>
        <w:rPr>
          <w:rFonts w:ascii="Times New Roman" w:hAnsi="Times New Roman"/>
        </w:rPr>
        <w:drawing>
          <wp:inline distT="0" distB="0" distL="114300" distR="114300">
            <wp:extent cx="5268595" cy="2679700"/>
            <wp:effectExtent l="0" t="0" r="8255" b="6350"/>
            <wp:docPr id="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2"/>
                    <pic:cNvPicPr>
                      <a:picLocks noChangeAspect="1"/>
                    </pic:cNvPicPr>
                  </pic:nvPicPr>
                  <pic:blipFill>
                    <a:blip r:embed="rId108"/>
                    <a:stretch>
                      <a:fillRect/>
                    </a:stretch>
                  </pic:blipFill>
                  <pic:spPr>
                    <a:xfrm>
                      <a:off x="0" y="0"/>
                      <a:ext cx="5268595" cy="267970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同意：</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点击审核/查看进入申请详情页，选择同意后确认即可。同意后该申请状态变为已通过。</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8595" cy="2681605"/>
            <wp:effectExtent l="0" t="0" r="8255" b="4445"/>
            <wp:docPr id="7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4"/>
                    <pic:cNvPicPr>
                      <a:picLocks noChangeAspect="1"/>
                    </pic:cNvPicPr>
                  </pic:nvPicPr>
                  <pic:blipFill>
                    <a:blip r:embed="rId109"/>
                    <a:stretch>
                      <a:fillRect/>
                    </a:stretch>
                  </pic:blipFill>
                  <pic:spPr>
                    <a:xfrm>
                      <a:off x="0" y="0"/>
                      <a:ext cx="5268595" cy="26816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3"/>
                    <pic:cNvPicPr>
                      <a:picLocks noChangeAspect="1"/>
                    </pic:cNvPicPr>
                  </pic:nvPicPr>
                  <pic:blipFill>
                    <a:blip r:embed="rId110"/>
                    <a:stretch>
                      <a:fillRect/>
                    </a:stretch>
                  </pic:blipFill>
                  <pic:spPr>
                    <a:xfrm>
                      <a:off x="0" y="0"/>
                      <a:ext cx="5264785" cy="26269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7"/>
                    <pic:cNvPicPr>
                      <a:picLocks noChangeAspect="1"/>
                    </pic:cNvPicPr>
                  </pic:nvPicPr>
                  <pic:blipFill>
                    <a:blip r:embed="rId111"/>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驳回：</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点击驳回后确认即可驳回该申请，驳回后该申请状态变为已驳回。</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5"/>
                    <pic:cNvPicPr>
                      <a:picLocks noChangeAspect="1"/>
                    </pic:cNvPicPr>
                  </pic:nvPicPr>
                  <pic:blipFill>
                    <a:blip r:embed="rId112"/>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7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6"/>
                    <pic:cNvPicPr>
                      <a:picLocks noChangeAspect="1"/>
                    </pic:cNvPicPr>
                  </pic:nvPicPr>
                  <pic:blipFill>
                    <a:blip r:embed="rId113"/>
                    <a:stretch>
                      <a:fillRect/>
                    </a:stretch>
                  </pic:blipFill>
                  <pic:spPr>
                    <a:xfrm>
                      <a:off x="0" y="0"/>
                      <a:ext cx="5264785" cy="262699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点击审核/查看进入申请详情页，选择不同意后确认即可。</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8595" cy="2681605"/>
            <wp:effectExtent l="0" t="0" r="8255" b="4445"/>
            <wp:docPr id="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4"/>
                    <pic:cNvPicPr>
                      <a:picLocks noChangeAspect="1"/>
                    </pic:cNvPicPr>
                  </pic:nvPicPr>
                  <pic:blipFill>
                    <a:blip r:embed="rId114"/>
                    <a:stretch>
                      <a:fillRect/>
                    </a:stretch>
                  </pic:blipFill>
                  <pic:spPr>
                    <a:xfrm>
                      <a:off x="0" y="0"/>
                      <a:ext cx="5268595" cy="26816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7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3"/>
                    <pic:cNvPicPr>
                      <a:picLocks noChangeAspect="1"/>
                    </pic:cNvPicPr>
                  </pic:nvPicPr>
                  <pic:blipFill>
                    <a:blip r:embed="rId115"/>
                    <a:stretch>
                      <a:fillRect/>
                    </a:stretch>
                  </pic:blipFill>
                  <pic:spPr>
                    <a:xfrm>
                      <a:off x="0" y="0"/>
                      <a:ext cx="5264785" cy="26269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lang w:val="en-US" w:eastAsia="zh-CN"/>
        </w:rPr>
      </w:pPr>
      <w:r>
        <w:rPr>
          <w:rFonts w:ascii="Times New Roman" w:hAnsi="Times New Roman"/>
        </w:rPr>
        <w:drawing>
          <wp:inline distT="0" distB="0" distL="114300" distR="114300">
            <wp:extent cx="5264785" cy="2627630"/>
            <wp:effectExtent l="0" t="0" r="2540" b="1270"/>
            <wp:docPr id="7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8"/>
                    <pic:cNvPicPr>
                      <a:picLocks noChangeAspect="1"/>
                    </pic:cNvPicPr>
                  </pic:nvPicPr>
                  <pic:blipFill>
                    <a:blip r:embed="rId116"/>
                    <a:stretch>
                      <a:fillRect/>
                    </a:stretch>
                  </pic:blipFill>
                  <pic:spPr>
                    <a:xfrm>
                      <a:off x="0" y="0"/>
                      <a:ext cx="5264785" cy="2627630"/>
                    </a:xfrm>
                    <a:prstGeom prst="rect">
                      <a:avLst/>
                    </a:prstGeom>
                    <a:noFill/>
                    <a:ln>
                      <a:noFill/>
                    </a:ln>
                  </pic:spPr>
                </pic:pic>
              </a:graphicData>
            </a:graphic>
          </wp:inline>
        </w:drawing>
      </w:r>
    </w:p>
    <w:p>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eastAsia" w:ascii="Times New Roman" w:hAnsi="Times New Roman"/>
          <w:lang w:val="en-US" w:eastAsia="zh-CN"/>
        </w:rPr>
      </w:pPr>
      <w:bookmarkStart w:id="59" w:name="_Toc15948"/>
      <w:r>
        <w:rPr>
          <w:rFonts w:hint="eastAsia" w:ascii="Times New Roman" w:hAnsi="Times New Roman"/>
          <w:lang w:val="en-US" w:eastAsia="zh-CN"/>
        </w:rPr>
        <w:t>印章授权。</w:t>
      </w:r>
      <w:bookmarkEnd w:id="59"/>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点击左侧菜单栏“授权管理”进入</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我的授权</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列表。</w:t>
      </w:r>
      <w:r>
        <w:rPr>
          <w:rFonts w:hint="eastAsia" w:ascii="Times New Roman" w:hAnsi="Times New Roman" w:eastAsia="方正仿宋_GB2312" w:cs="方正仿宋_GB2312"/>
          <w:i w:val="0"/>
          <w:strike w:val="0"/>
          <w:color w:val="000000"/>
          <w:sz w:val="32"/>
          <w:szCs w:val="32"/>
          <w:u w:val="none"/>
          <w:lang w:val="en-US" w:eastAsia="zh-CN"/>
        </w:rPr>
        <w:t>我授权的展示企业账号主动授权以及个人账号申请授权通过的授权记录。</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79700"/>
            <wp:effectExtent l="0" t="0" r="8255" b="6350"/>
            <wp:docPr id="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9"/>
                    <pic:cNvPicPr>
                      <a:picLocks noChangeAspect="1"/>
                    </pic:cNvPicPr>
                  </pic:nvPicPr>
                  <pic:blipFill>
                    <a:blip r:embed="rId117"/>
                    <a:stretch>
                      <a:fillRect/>
                    </a:stretch>
                  </pic:blipFill>
                  <pic:spPr>
                    <a:xfrm>
                      <a:off x="0" y="0"/>
                      <a:ext cx="5268595" cy="267970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eastAsia" w:ascii="Times New Roman" w:hAnsi="Times New Roman"/>
          <w:lang w:val="en-US" w:eastAsia="zh-CN"/>
        </w:rPr>
      </w:pPr>
      <w:bookmarkStart w:id="60" w:name="_Toc11684"/>
      <w:bookmarkStart w:id="61" w:name="_Toc20131"/>
      <w:r>
        <w:rPr>
          <w:rFonts w:hint="eastAsia" w:ascii="Times New Roman" w:hAnsi="Times New Roman"/>
          <w:lang w:val="en-US" w:eastAsia="zh-CN"/>
        </w:rPr>
        <w:t>添加授权</w:t>
      </w:r>
      <w:bookmarkEnd w:id="60"/>
      <w:r>
        <w:rPr>
          <w:rFonts w:hint="eastAsia" w:ascii="Times New Roman" w:hAnsi="Times New Roman"/>
          <w:lang w:val="en-US" w:eastAsia="zh-CN"/>
        </w:rPr>
        <w:t>。</w:t>
      </w:r>
      <w:bookmarkEnd w:id="61"/>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在我授权的</w:t>
      </w:r>
      <w:r>
        <w:rPr>
          <w:rFonts w:hint="eastAsia" w:ascii="Times New Roman" w:hAnsi="Times New Roman" w:eastAsia="方正仿宋_GB2312" w:cs="方正仿宋_GB2312"/>
          <w:i w:val="0"/>
          <w:strike w:val="0"/>
          <w:color w:val="000000"/>
          <w:sz w:val="32"/>
          <w:szCs w:val="32"/>
          <w:u w:val="none"/>
        </w:rPr>
        <w:t>点击“添加授权”按钮，进入新增授权页面，输入被授权人的姓名、身份证号码</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手机号码、部门、</w:t>
      </w:r>
      <w:r>
        <w:rPr>
          <w:rFonts w:hint="eastAsia" w:ascii="Times New Roman" w:hAnsi="Times New Roman" w:eastAsia="方正仿宋_GB2312" w:cs="方正仿宋_GB2312"/>
          <w:i w:val="0"/>
          <w:strike w:val="0"/>
          <w:color w:val="000000"/>
          <w:sz w:val="32"/>
          <w:szCs w:val="32"/>
          <w:u w:val="none"/>
          <w:lang w:val="en-US" w:eastAsia="zh-CN"/>
        </w:rPr>
        <w:t>授权角色（被授权人/管理员），以及</w:t>
      </w:r>
      <w:r>
        <w:rPr>
          <w:rFonts w:hint="eastAsia" w:ascii="Times New Roman" w:hAnsi="Times New Roman" w:eastAsia="方正仿宋_GB2312" w:cs="方正仿宋_GB2312"/>
          <w:i w:val="0"/>
          <w:strike w:val="0"/>
          <w:color w:val="000000"/>
          <w:sz w:val="32"/>
          <w:szCs w:val="32"/>
          <w:u w:val="none"/>
        </w:rPr>
        <w:t>勾选授权范围，点击确定，输入验证码即可。（注：须授权人在本平台至少登录一次才能被授权）</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管理员可再次将手中管理的印章授权给他人，此时被授予的人角色为被授权人，仅对印章有使用权，无法二次授权。</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82875"/>
            <wp:effectExtent l="0" t="0" r="8255" b="3175"/>
            <wp:docPr id="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pic:cNvPicPr>
                      <a:picLocks noChangeAspect="1"/>
                    </pic:cNvPicPr>
                  </pic:nvPicPr>
                  <pic:blipFill>
                    <a:blip r:embed="rId118"/>
                    <a:stretch>
                      <a:fillRect/>
                    </a:stretch>
                  </pic:blipFill>
                  <pic:spPr>
                    <a:xfrm>
                      <a:off x="0" y="0"/>
                      <a:ext cx="5268595" cy="26828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79700"/>
            <wp:effectExtent l="0" t="0" r="8255" b="6350"/>
            <wp:docPr id="8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3"/>
                    <pic:cNvPicPr>
                      <a:picLocks noChangeAspect="1"/>
                    </pic:cNvPicPr>
                  </pic:nvPicPr>
                  <pic:blipFill>
                    <a:blip r:embed="rId119"/>
                    <a:stretch>
                      <a:fillRect/>
                    </a:stretch>
                  </pic:blipFill>
                  <pic:spPr>
                    <a:xfrm>
                      <a:off x="0" y="0"/>
                      <a:ext cx="5268595" cy="26797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8595" cy="2679700"/>
            <wp:effectExtent l="0" t="0" r="8255" b="6350"/>
            <wp:docPr id="8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4"/>
                    <pic:cNvPicPr>
                      <a:picLocks noChangeAspect="1"/>
                    </pic:cNvPicPr>
                  </pic:nvPicPr>
                  <pic:blipFill>
                    <a:blip r:embed="rId120"/>
                    <a:stretch>
                      <a:fillRect/>
                    </a:stretch>
                  </pic:blipFill>
                  <pic:spPr>
                    <a:xfrm>
                      <a:off x="0" y="0"/>
                      <a:ext cx="5268595" cy="26797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8595" cy="2682875"/>
            <wp:effectExtent l="0" t="0" r="8255" b="3175"/>
            <wp:docPr id="8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5"/>
                    <pic:cNvPicPr>
                      <a:picLocks noChangeAspect="1"/>
                    </pic:cNvPicPr>
                  </pic:nvPicPr>
                  <pic:blipFill>
                    <a:blip r:embed="rId121"/>
                    <a:stretch>
                      <a:fillRect/>
                    </a:stretch>
                  </pic:blipFill>
                  <pic:spPr>
                    <a:xfrm>
                      <a:off x="0" y="0"/>
                      <a:ext cx="5268595" cy="26828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8595" cy="2682875"/>
            <wp:effectExtent l="0" t="0" r="8255" b="3175"/>
            <wp:docPr id="8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6"/>
                    <pic:cNvPicPr>
                      <a:picLocks noChangeAspect="1"/>
                    </pic:cNvPicPr>
                  </pic:nvPicPr>
                  <pic:blipFill>
                    <a:blip r:embed="rId122"/>
                    <a:stretch>
                      <a:fillRect/>
                    </a:stretch>
                  </pic:blipFill>
                  <pic:spPr>
                    <a:xfrm>
                      <a:off x="0" y="0"/>
                      <a:ext cx="5268595" cy="2682875"/>
                    </a:xfrm>
                    <a:prstGeom prst="rect">
                      <a:avLst/>
                    </a:prstGeom>
                    <a:noFill/>
                    <a:ln>
                      <a:noFill/>
                    </a:ln>
                  </pic:spPr>
                </pic:pic>
              </a:graphicData>
            </a:graphic>
          </wp:inline>
        </w:drawing>
      </w:r>
    </w:p>
    <w:p>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default" w:ascii="Times New Roman" w:hAnsi="Times New Roman"/>
          <w:lang w:val="en-US" w:eastAsia="zh-CN"/>
        </w:rPr>
      </w:pPr>
      <w:bookmarkStart w:id="62" w:name="_Toc10506"/>
      <w:r>
        <w:rPr>
          <w:rFonts w:hint="eastAsia" w:ascii="Times New Roman" w:hAnsi="Times New Roman"/>
          <w:lang w:val="en-US" w:eastAsia="zh-CN"/>
        </w:rPr>
        <w:t>查看授权。</w:t>
      </w:r>
      <w:bookmarkEnd w:id="62"/>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t>查看被授权人相关详细信息。</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82875"/>
            <wp:effectExtent l="0" t="0" r="8255" b="3175"/>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123"/>
                    <a:stretch>
                      <a:fillRect/>
                    </a:stretch>
                  </pic:blipFill>
                  <pic:spPr>
                    <a:xfrm>
                      <a:off x="0" y="0"/>
                      <a:ext cx="5268595" cy="26828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82875"/>
            <wp:effectExtent l="0" t="0" r="8255" b="3175"/>
            <wp:docPr id="8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
                    <pic:cNvPicPr>
                      <a:picLocks noChangeAspect="1"/>
                    </pic:cNvPicPr>
                  </pic:nvPicPr>
                  <pic:blipFill>
                    <a:blip r:embed="rId124"/>
                    <a:stretch>
                      <a:fillRect/>
                    </a:stretch>
                  </pic:blipFill>
                  <pic:spPr>
                    <a:xfrm>
                      <a:off x="0" y="0"/>
                      <a:ext cx="5268595" cy="2682875"/>
                    </a:xfrm>
                    <a:prstGeom prst="rect">
                      <a:avLst/>
                    </a:prstGeom>
                    <a:noFill/>
                    <a:ln>
                      <a:noFill/>
                    </a:ln>
                  </pic:spPr>
                </pic:pic>
              </a:graphicData>
            </a:graphic>
          </wp:inline>
        </w:drawing>
      </w:r>
    </w:p>
    <w:p>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eastAsia" w:ascii="Times New Roman" w:hAnsi="Times New Roman"/>
          <w:lang w:val="en-US" w:eastAsia="zh-CN"/>
        </w:rPr>
      </w:pPr>
      <w:bookmarkStart w:id="63" w:name="_Toc6085"/>
      <w:r>
        <w:rPr>
          <w:rFonts w:hint="eastAsia" w:ascii="Times New Roman" w:hAnsi="Times New Roman"/>
          <w:lang w:val="en-US" w:eastAsia="zh-CN"/>
        </w:rPr>
        <w:t>取消授权。</w:t>
      </w:r>
      <w:bookmarkEnd w:id="63"/>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在</w:t>
      </w:r>
      <w:r>
        <w:rPr>
          <w:rFonts w:hint="eastAsia" w:ascii="Times New Roman" w:hAnsi="Times New Roman" w:eastAsia="方正仿宋_GB2312" w:cs="方正仿宋_GB2312"/>
          <w:i w:val="0"/>
          <w:strike w:val="0"/>
          <w:color w:val="000000"/>
          <w:sz w:val="32"/>
          <w:szCs w:val="32"/>
          <w:u w:val="none"/>
          <w:lang w:val="en-US" w:eastAsia="zh-CN"/>
        </w:rPr>
        <w:t>我授权的</w:t>
      </w:r>
      <w:r>
        <w:rPr>
          <w:rFonts w:hint="eastAsia" w:ascii="Times New Roman" w:hAnsi="Times New Roman" w:eastAsia="方正仿宋_GB2312" w:cs="方正仿宋_GB2312"/>
          <w:i w:val="0"/>
          <w:strike w:val="0"/>
          <w:color w:val="000000"/>
          <w:sz w:val="32"/>
          <w:szCs w:val="32"/>
          <w:u w:val="none"/>
        </w:rPr>
        <w:t>列表中，对已进行授权的被授权人取消授权操作，点击对应的“取消授权”按钮，</w:t>
      </w:r>
      <w:r>
        <w:rPr>
          <w:rFonts w:hint="eastAsia" w:ascii="Times New Roman" w:hAnsi="Times New Roman" w:eastAsia="方正仿宋_GB2312" w:cs="方正仿宋_GB2312"/>
          <w:i w:val="0"/>
          <w:strike w:val="0"/>
          <w:color w:val="000000"/>
          <w:sz w:val="32"/>
          <w:szCs w:val="32"/>
          <w:u w:val="none"/>
          <w:lang w:val="en-US" w:eastAsia="zh-CN"/>
        </w:rPr>
        <w:t>弹窗提示“取消授权后，将无法使用印章，是否确认取消？”选择确定</w:t>
      </w:r>
      <w:r>
        <w:rPr>
          <w:rFonts w:hint="eastAsia" w:ascii="Times New Roman" w:hAnsi="Times New Roman" w:eastAsia="方正仿宋_GB2312" w:cs="方正仿宋_GB2312"/>
          <w:i w:val="0"/>
          <w:strike w:val="0"/>
          <w:color w:val="000000"/>
          <w:sz w:val="32"/>
          <w:szCs w:val="32"/>
          <w:u w:val="none"/>
        </w:rPr>
        <w:t>。</w:t>
      </w:r>
      <w:r>
        <w:rPr>
          <w:rFonts w:hint="eastAsia" w:ascii="Times New Roman" w:hAnsi="Times New Roman" w:eastAsia="方正仿宋_GB2312" w:cs="方正仿宋_GB2312"/>
          <w:i w:val="0"/>
          <w:strike w:val="0"/>
          <w:color w:val="000000"/>
          <w:sz w:val="32"/>
          <w:szCs w:val="32"/>
          <w:u w:val="none"/>
          <w:lang w:val="en-US" w:eastAsia="zh-CN"/>
        </w:rPr>
        <w:t>确定后意愿认证输入验证码即可。取消后该授权记录失效。</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8595" cy="2682875"/>
            <wp:effectExtent l="0" t="0" r="8255" b="3175"/>
            <wp:docPr id="8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7"/>
                    <pic:cNvPicPr>
                      <a:picLocks noChangeAspect="1"/>
                    </pic:cNvPicPr>
                  </pic:nvPicPr>
                  <pic:blipFill>
                    <a:blip r:embed="rId125"/>
                    <a:stretch>
                      <a:fillRect/>
                    </a:stretch>
                  </pic:blipFill>
                  <pic:spPr>
                    <a:xfrm>
                      <a:off x="0" y="0"/>
                      <a:ext cx="5268595" cy="26828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59070" cy="1605915"/>
            <wp:effectExtent l="0" t="0" r="17780" b="13335"/>
            <wp:docPr id="3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9"/>
                    <pic:cNvPicPr>
                      <a:picLocks noChangeAspect="1"/>
                    </pic:cNvPicPr>
                  </pic:nvPicPr>
                  <pic:blipFill>
                    <a:blip r:embed="rId126"/>
                    <a:stretch>
                      <a:fillRect/>
                    </a:stretch>
                  </pic:blipFill>
                  <pic:spPr>
                    <a:xfrm>
                      <a:off x="0" y="0"/>
                      <a:ext cx="5259070" cy="16059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82875"/>
            <wp:effectExtent l="0" t="0" r="8255" b="3175"/>
            <wp:docPr id="8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8"/>
                    <pic:cNvPicPr>
                      <a:picLocks noChangeAspect="1"/>
                    </pic:cNvPicPr>
                  </pic:nvPicPr>
                  <pic:blipFill>
                    <a:blip r:embed="rId127"/>
                    <a:stretch>
                      <a:fillRect/>
                    </a:stretch>
                  </pic:blipFill>
                  <pic:spPr>
                    <a:xfrm>
                      <a:off x="0" y="0"/>
                      <a:ext cx="5268595" cy="2682875"/>
                    </a:xfrm>
                    <a:prstGeom prst="rect">
                      <a:avLst/>
                    </a:prstGeom>
                    <a:noFill/>
                    <a:ln>
                      <a:noFill/>
                    </a:ln>
                  </pic:spPr>
                </pic:pic>
              </a:graphicData>
            </a:graphic>
          </wp:inline>
        </w:drawing>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64" w:name="_Toc6419"/>
      <w:bookmarkStart w:id="65" w:name="_Toc12591"/>
      <w:r>
        <w:rPr>
          <w:rFonts w:hint="eastAsia" w:ascii="Times New Roman" w:hAnsi="Times New Roman"/>
          <w:lang w:val="en-US" w:eastAsia="zh-CN"/>
        </w:rPr>
        <w:t>授权管理（个人账号登录）</w:t>
      </w:r>
      <w:bookmarkEnd w:id="64"/>
      <w:bookmarkEnd w:id="65"/>
    </w:p>
    <w:p>
      <w:pPr>
        <w:pStyle w:val="3"/>
        <w:pageBreakBefore w:val="0"/>
        <w:widowControl w:val="0"/>
        <w:numPr>
          <w:ilvl w:val="0"/>
          <w:numId w:val="8"/>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方正仿宋_GB2312" w:cs="方正仿宋_GB2312"/>
          <w:b/>
          <w:i w:val="0"/>
          <w:strike w:val="0"/>
          <w:color w:val="000000"/>
          <w:sz w:val="32"/>
          <w:szCs w:val="32"/>
          <w:u w:val="none"/>
          <w:lang w:val="en-US" w:eastAsia="zh-CN"/>
        </w:rPr>
      </w:pPr>
      <w:bookmarkStart w:id="66" w:name="_Toc21963"/>
      <w:r>
        <w:rPr>
          <w:rFonts w:hint="eastAsia" w:ascii="Times New Roman" w:hAnsi="Times New Roman"/>
          <w:lang w:val="en-US" w:eastAsia="zh-CN"/>
        </w:rPr>
        <w:t>用章申请。</w:t>
      </w:r>
      <w:bookmarkEnd w:id="66"/>
    </w:p>
    <w:p>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我审核的。</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lang w:val="en-US" w:eastAsia="zh-CN"/>
        </w:rPr>
        <w:t>点击“我审核的”按钮，</w:t>
      </w:r>
      <w:r>
        <w:rPr>
          <w:rFonts w:hint="eastAsia" w:ascii="Times New Roman" w:hAnsi="Times New Roman" w:eastAsia="方正仿宋_GB2312" w:cs="方正仿宋_GB2312"/>
          <w:i w:val="0"/>
          <w:strike w:val="0"/>
          <w:color w:val="000000"/>
          <w:sz w:val="32"/>
          <w:szCs w:val="32"/>
          <w:u w:val="none"/>
        </w:rPr>
        <w:t>进入</w:t>
      </w:r>
      <w:r>
        <w:rPr>
          <w:rFonts w:hint="eastAsia" w:ascii="Times New Roman" w:hAnsi="Times New Roman" w:eastAsia="方正仿宋_GB2312" w:cs="方正仿宋_GB2312"/>
          <w:i w:val="0"/>
          <w:strike w:val="0"/>
          <w:color w:val="000000"/>
          <w:sz w:val="32"/>
          <w:szCs w:val="32"/>
          <w:u w:val="none"/>
          <w:lang w:val="en-US" w:eastAsia="zh-CN"/>
        </w:rPr>
        <w:t>用章申请</w:t>
      </w:r>
      <w:r>
        <w:rPr>
          <w:rFonts w:hint="eastAsia" w:ascii="Times New Roman" w:hAnsi="Times New Roman" w:eastAsia="方正仿宋_GB2312" w:cs="方正仿宋_GB2312"/>
          <w:i w:val="0"/>
          <w:strike w:val="0"/>
          <w:color w:val="000000"/>
          <w:sz w:val="32"/>
          <w:szCs w:val="32"/>
          <w:u w:val="none"/>
        </w:rPr>
        <w:t>页面，</w:t>
      </w:r>
      <w:r>
        <w:rPr>
          <w:rFonts w:hint="eastAsia" w:ascii="Times New Roman" w:hAnsi="Times New Roman" w:eastAsia="方正仿宋_GB2312" w:cs="方正仿宋_GB2312"/>
          <w:i w:val="0"/>
          <w:strike w:val="0"/>
          <w:color w:val="000000"/>
          <w:sz w:val="32"/>
          <w:szCs w:val="32"/>
          <w:u w:val="none"/>
          <w:lang w:val="en-US" w:eastAsia="zh-CN"/>
        </w:rPr>
        <w:t>列表展示申请编号、申请人ID、身份证、手机号、角色、印章类型、申请提交时间、状态、操作（查看、审核、驳回）</w:t>
      </w:r>
      <w:r>
        <w:rPr>
          <w:rFonts w:hint="eastAsia" w:ascii="Times New Roman" w:hAnsi="Times New Roman" w:eastAsia="方正仿宋_GB2312" w:cs="方正仿宋_GB2312"/>
          <w:i w:val="0"/>
          <w:strike w:val="0"/>
          <w:color w:val="000000"/>
          <w:sz w:val="32"/>
          <w:szCs w:val="32"/>
          <w:u w:val="none"/>
        </w:rPr>
        <w:t>。</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如该用户为公司法人或印章管理员则有权审核对应印章的用章申请。</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0"/>
                    <pic:cNvPicPr>
                      <a:picLocks noChangeAspect="1"/>
                    </pic:cNvPicPr>
                  </pic:nvPicPr>
                  <pic:blipFill>
                    <a:blip r:embed="rId128"/>
                    <a:stretch>
                      <a:fillRect/>
                    </a:stretch>
                  </pic:blipFill>
                  <pic:spPr>
                    <a:xfrm>
                      <a:off x="0" y="0"/>
                      <a:ext cx="5264785" cy="2627630"/>
                    </a:xfrm>
                    <a:prstGeom prst="rect">
                      <a:avLst/>
                    </a:prstGeom>
                    <a:noFill/>
                    <a:ln>
                      <a:noFill/>
                    </a:ln>
                  </pic:spPr>
                </pic:pic>
              </a:graphicData>
            </a:graphic>
          </wp:inline>
        </w:drawing>
      </w:r>
    </w:p>
    <w:p>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查看审核信息。</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点击“查看”，查询用章申请信息，包括企业名称、统一社会信用代码申请人姓名、申请人身份证、手机号、申请印章、用章核验方式、申请理由等。</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点击下方“同意/不同意”完成用章审核。或直接在列表同意/驳回。</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21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9"/>
                    <pic:cNvPicPr>
                      <a:picLocks noChangeAspect="1"/>
                    </pic:cNvPicPr>
                  </pic:nvPicPr>
                  <pic:blipFill>
                    <a:blip r:embed="rId129"/>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21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30"/>
                    <pic:cNvPicPr>
                      <a:picLocks noChangeAspect="1"/>
                    </pic:cNvPicPr>
                  </pic:nvPicPr>
                  <pic:blipFill>
                    <a:blip r:embed="rId130"/>
                    <a:stretch>
                      <a:fillRect/>
                    </a:stretch>
                  </pic:blipFill>
                  <pic:spPr>
                    <a:xfrm>
                      <a:off x="0" y="0"/>
                      <a:ext cx="5264785" cy="2627630"/>
                    </a:xfrm>
                    <a:prstGeom prst="rect">
                      <a:avLst/>
                    </a:prstGeom>
                    <a:noFill/>
                    <a:ln>
                      <a:noFill/>
                    </a:ln>
                  </pic:spPr>
                </pic:pic>
              </a:graphicData>
            </a:graphic>
          </wp:inline>
        </w:drawing>
      </w:r>
    </w:p>
    <w:p>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审核授权。</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点击“审核”或“查看”进入申请详情进行审核。选择同意或不同意再次确认即可。</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1"/>
                    <pic:cNvPicPr>
                      <a:picLocks noChangeAspect="1"/>
                    </pic:cNvPicPr>
                  </pic:nvPicPr>
                  <pic:blipFill>
                    <a:blip r:embed="rId131"/>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2"/>
                    <pic:cNvPicPr>
                      <a:picLocks noChangeAspect="1"/>
                    </pic:cNvPicPr>
                  </pic:nvPicPr>
                  <pic:blipFill>
                    <a:blip r:embed="rId132"/>
                    <a:stretch>
                      <a:fillRect/>
                    </a:stretch>
                  </pic:blipFill>
                  <pic:spPr>
                    <a:xfrm>
                      <a:off x="0" y="0"/>
                      <a:ext cx="5264785" cy="2627630"/>
                    </a:xfrm>
                    <a:prstGeom prst="rect">
                      <a:avLst/>
                    </a:prstGeom>
                    <a:noFill/>
                    <a:ln>
                      <a:noFill/>
                    </a:ln>
                  </pic:spPr>
                </pic:pic>
              </a:graphicData>
            </a:graphic>
          </wp:inline>
        </w:drawing>
      </w:r>
    </w:p>
    <w:p>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驳回申请。</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点击“驳回”弹窗提示“确定驳回XXX的用章申请吗？”选择确认，完成操作。</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3"/>
                    <pic:cNvPicPr>
                      <a:picLocks noChangeAspect="1"/>
                    </pic:cNvPicPr>
                  </pic:nvPicPr>
                  <pic:blipFill>
                    <a:blip r:embed="rId133"/>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4"/>
                    <pic:cNvPicPr>
                      <a:picLocks noChangeAspect="1"/>
                    </pic:cNvPicPr>
                  </pic:nvPicPr>
                  <pic:blipFill>
                    <a:blip r:embed="rId134"/>
                    <a:stretch>
                      <a:fillRect/>
                    </a:stretch>
                  </pic:blipFill>
                  <pic:spPr>
                    <a:xfrm>
                      <a:off x="0" y="0"/>
                      <a:ext cx="5264785" cy="2627630"/>
                    </a:xfrm>
                    <a:prstGeom prst="rect">
                      <a:avLst/>
                    </a:prstGeom>
                    <a:noFill/>
                    <a:ln>
                      <a:noFill/>
                    </a:ln>
                  </pic:spPr>
                </pic:pic>
              </a:graphicData>
            </a:graphic>
          </wp:inline>
        </w:drawing>
      </w:r>
    </w:p>
    <w:p>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我申请的。</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lang w:val="en-US" w:eastAsia="zh-CN"/>
        </w:rPr>
        <w:t>点击“我申请的”按钮，</w:t>
      </w:r>
      <w:r>
        <w:rPr>
          <w:rFonts w:hint="eastAsia" w:ascii="Times New Roman" w:hAnsi="Times New Roman" w:eastAsia="方正仿宋_GB2312" w:cs="方正仿宋_GB2312"/>
          <w:i w:val="0"/>
          <w:strike w:val="0"/>
          <w:color w:val="000000"/>
          <w:sz w:val="32"/>
          <w:szCs w:val="32"/>
          <w:u w:val="none"/>
        </w:rPr>
        <w:t>进入</w:t>
      </w:r>
      <w:r>
        <w:rPr>
          <w:rFonts w:hint="eastAsia" w:ascii="Times New Roman" w:hAnsi="Times New Roman" w:eastAsia="方正仿宋_GB2312" w:cs="方正仿宋_GB2312"/>
          <w:i w:val="0"/>
          <w:strike w:val="0"/>
          <w:color w:val="000000"/>
          <w:sz w:val="32"/>
          <w:szCs w:val="32"/>
          <w:u w:val="none"/>
          <w:lang w:val="en-US" w:eastAsia="zh-CN"/>
        </w:rPr>
        <w:t>用章申请</w:t>
      </w:r>
      <w:r>
        <w:rPr>
          <w:rFonts w:hint="eastAsia" w:ascii="Times New Roman" w:hAnsi="Times New Roman" w:eastAsia="方正仿宋_GB2312" w:cs="方正仿宋_GB2312"/>
          <w:i w:val="0"/>
          <w:strike w:val="0"/>
          <w:color w:val="000000"/>
          <w:sz w:val="32"/>
          <w:szCs w:val="32"/>
          <w:u w:val="none"/>
        </w:rPr>
        <w:t>页面，</w:t>
      </w:r>
      <w:r>
        <w:rPr>
          <w:rFonts w:hint="eastAsia" w:ascii="Times New Roman" w:hAnsi="Times New Roman" w:eastAsia="方正仿宋_GB2312" w:cs="方正仿宋_GB2312"/>
          <w:i w:val="0"/>
          <w:strike w:val="0"/>
          <w:color w:val="000000"/>
          <w:sz w:val="32"/>
          <w:szCs w:val="32"/>
          <w:u w:val="none"/>
          <w:lang w:val="en-US" w:eastAsia="zh-CN"/>
        </w:rPr>
        <w:t>列表展示申请编号、企业名称、统一社会信用代码、角色、印章类型、申请提交时间、状态、操作（查看、审核、驳回）</w:t>
      </w:r>
      <w:r>
        <w:rPr>
          <w:rFonts w:hint="eastAsia" w:ascii="Times New Roman" w:hAnsi="Times New Roman" w:eastAsia="方正仿宋_GB2312" w:cs="方正仿宋_GB2312"/>
          <w:i w:val="0"/>
          <w:strike w:val="0"/>
          <w:color w:val="000000"/>
          <w:sz w:val="32"/>
          <w:szCs w:val="32"/>
          <w:u w:val="none"/>
        </w:rPr>
        <w:t>。</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我申请的展示个人用户向企业申请印章授权的申请记录。</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10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5"/>
                    <pic:cNvPicPr>
                      <a:picLocks noChangeAspect="1"/>
                    </pic:cNvPicPr>
                  </pic:nvPicPr>
                  <pic:blipFill>
                    <a:blip r:embed="rId135"/>
                    <a:stretch>
                      <a:fillRect/>
                    </a:stretch>
                  </pic:blipFill>
                  <pic:spPr>
                    <a:xfrm>
                      <a:off x="0" y="0"/>
                      <a:ext cx="5264785" cy="2625725"/>
                    </a:xfrm>
                    <a:prstGeom prst="rect">
                      <a:avLst/>
                    </a:prstGeom>
                    <a:noFill/>
                    <a:ln>
                      <a:noFill/>
                    </a:ln>
                  </pic:spPr>
                </pic:pic>
              </a:graphicData>
            </a:graphic>
          </wp:inline>
        </w:drawing>
      </w:r>
    </w:p>
    <w:p>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新增申请。</w:t>
      </w:r>
    </w:p>
    <w:p>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在我申请的点击“新增申请”</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1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1"/>
                    <pic:cNvPicPr>
                      <a:picLocks noChangeAspect="1"/>
                    </pic:cNvPicPr>
                  </pic:nvPicPr>
                  <pic:blipFill>
                    <a:blip r:embed="rId136"/>
                    <a:stretch>
                      <a:fillRect/>
                    </a:stretch>
                  </pic:blipFill>
                  <pic:spPr>
                    <a:xfrm>
                      <a:off x="0" y="0"/>
                      <a:ext cx="5264785" cy="26257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进入申请信息填写页，填写完毕后点击提交。</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lang w:val="en-US" w:eastAsia="zh-CN"/>
        </w:rPr>
      </w:pPr>
      <w:r>
        <w:rPr>
          <w:rFonts w:ascii="Times New Roman" w:hAnsi="Times New Roman"/>
        </w:rPr>
        <w:drawing>
          <wp:inline distT="0" distB="0" distL="114300" distR="114300">
            <wp:extent cx="5264785" cy="2627630"/>
            <wp:effectExtent l="0" t="0" r="2540" b="1270"/>
            <wp:docPr id="22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2"/>
                    <pic:cNvPicPr>
                      <a:picLocks noChangeAspect="1"/>
                    </pic:cNvPicPr>
                  </pic:nvPicPr>
                  <pic:blipFill>
                    <a:blip r:embed="rId137"/>
                    <a:stretch>
                      <a:fillRect/>
                    </a:stretch>
                  </pic:blipFill>
                  <pic:spPr>
                    <a:xfrm>
                      <a:off x="0" y="0"/>
                      <a:ext cx="5264785" cy="2627630"/>
                    </a:xfrm>
                    <a:prstGeom prst="rect">
                      <a:avLst/>
                    </a:prstGeom>
                    <a:noFill/>
                    <a:ln>
                      <a:noFill/>
                    </a:ln>
                  </pic:spPr>
                </pic:pic>
              </a:graphicData>
            </a:graphic>
          </wp:inline>
        </w:drawing>
      </w:r>
    </w:p>
    <w:p>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查看申请授权信息。</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点击“查看”，查询用章申请信息，包括企业名称、统一社会信用代码、法人姓名、法人身份证、申请提交时间、申请理由、审核账号、申请印章等。</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9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5"/>
                    <pic:cNvPicPr>
                      <a:picLocks noChangeAspect="1"/>
                    </pic:cNvPicPr>
                  </pic:nvPicPr>
                  <pic:blipFill>
                    <a:blip r:embed="rId138"/>
                    <a:stretch>
                      <a:fillRect/>
                    </a:stretch>
                  </pic:blipFill>
                  <pic:spPr>
                    <a:xfrm>
                      <a:off x="0" y="0"/>
                      <a:ext cx="5264785" cy="2625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9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6"/>
                    <pic:cNvPicPr>
                      <a:picLocks noChangeAspect="1"/>
                    </pic:cNvPicPr>
                  </pic:nvPicPr>
                  <pic:blipFill>
                    <a:blip r:embed="rId139"/>
                    <a:stretch>
                      <a:fillRect/>
                    </a:stretch>
                  </pic:blipFill>
                  <pic:spPr>
                    <a:xfrm>
                      <a:off x="0" y="0"/>
                      <a:ext cx="5264785" cy="2625725"/>
                    </a:xfrm>
                    <a:prstGeom prst="rect">
                      <a:avLst/>
                    </a:prstGeom>
                    <a:noFill/>
                    <a:ln>
                      <a:noFill/>
                    </a:ln>
                  </pic:spPr>
                </pic:pic>
              </a:graphicData>
            </a:graphic>
          </wp:inline>
        </w:drawing>
      </w:r>
    </w:p>
    <w:p>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取消申请。</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待审核的申请可取消。点击“取消申请”弹窗提示“是否取消该申请？”选择确认，完成操作。</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7"/>
                    <pic:cNvPicPr>
                      <a:picLocks noChangeAspect="1"/>
                    </pic:cNvPicPr>
                  </pic:nvPicPr>
                  <pic:blipFill>
                    <a:blip r:embed="rId140"/>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362575" cy="1800225"/>
            <wp:effectExtent l="0" t="0" r="0" b="0"/>
            <wp:docPr id="3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8"/>
                    <pic:cNvPicPr>
                      <a:picLocks noChangeAspect="1"/>
                    </pic:cNvPicPr>
                  </pic:nvPicPr>
                  <pic:blipFill>
                    <a:blip r:embed="rId141"/>
                    <a:stretch>
                      <a:fillRect/>
                    </a:stretch>
                  </pic:blipFill>
                  <pic:spPr>
                    <a:xfrm>
                      <a:off x="0" y="0"/>
                      <a:ext cx="5362575" cy="180022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也可点击查看进入申请详情进行取消。</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sz w:val="32"/>
          <w:szCs w:val="32"/>
          <w:lang w:val="en-US" w:eastAsia="zh-CN"/>
        </w:rPr>
      </w:pPr>
      <w:r>
        <w:rPr>
          <w:rFonts w:ascii="Times New Roman" w:hAnsi="Times New Roman"/>
        </w:rPr>
        <w:drawing>
          <wp:inline distT="0" distB="0" distL="114300" distR="114300">
            <wp:extent cx="5264785" cy="2627630"/>
            <wp:effectExtent l="0" t="0" r="2540" b="1270"/>
            <wp:docPr id="9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8"/>
                    <pic:cNvPicPr>
                      <a:picLocks noChangeAspect="1"/>
                    </pic:cNvPicPr>
                  </pic:nvPicPr>
                  <pic:blipFill>
                    <a:blip r:embed="rId142"/>
                    <a:stretch>
                      <a:fillRect/>
                    </a:stretch>
                  </pic:blipFill>
                  <pic:spPr>
                    <a:xfrm>
                      <a:off x="0" y="0"/>
                      <a:ext cx="5264785" cy="2627630"/>
                    </a:xfrm>
                    <a:prstGeom prst="rect">
                      <a:avLst/>
                    </a:prstGeom>
                    <a:noFill/>
                    <a:ln>
                      <a:noFill/>
                    </a:ln>
                  </pic:spPr>
                </pic:pic>
              </a:graphicData>
            </a:graphic>
          </wp:inline>
        </w:drawing>
      </w:r>
    </w:p>
    <w:p>
      <w:pPr>
        <w:pStyle w:val="3"/>
        <w:pageBreakBefore w:val="0"/>
        <w:widowControl w:val="0"/>
        <w:numPr>
          <w:ilvl w:val="0"/>
          <w:numId w:val="8"/>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rPr>
      </w:pPr>
      <w:bookmarkStart w:id="67" w:name="_Toc28762"/>
      <w:r>
        <w:rPr>
          <w:rFonts w:hint="eastAsia" w:ascii="Times New Roman" w:hAnsi="Times New Roman"/>
          <w:lang w:val="en-US" w:eastAsia="zh-CN"/>
        </w:rPr>
        <w:t>印章授权。</w:t>
      </w:r>
      <w:bookmarkEnd w:id="67"/>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点击左侧菜单栏“授权管理”进入</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印章授权</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页面</w:t>
      </w:r>
      <w:r>
        <w:rPr>
          <w:rFonts w:hint="eastAsia" w:ascii="Times New Roman" w:hAnsi="Times New Roman" w:eastAsia="方正仿宋_GB2312" w:cs="方正仿宋_GB2312"/>
          <w:i w:val="0"/>
          <w:strike w:val="0"/>
          <w:color w:val="000000"/>
          <w:sz w:val="32"/>
          <w:szCs w:val="32"/>
          <w:u w:val="none"/>
        </w:rPr>
        <w:t>。</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10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9"/>
                    <pic:cNvPicPr>
                      <a:picLocks noChangeAspect="1"/>
                    </pic:cNvPicPr>
                  </pic:nvPicPr>
                  <pic:blipFill>
                    <a:blip r:embed="rId143"/>
                    <a:stretch>
                      <a:fillRect/>
                    </a:stretch>
                  </pic:blipFill>
                  <pic:spPr>
                    <a:xfrm>
                      <a:off x="0" y="0"/>
                      <a:ext cx="5264785" cy="2625725"/>
                    </a:xfrm>
                    <a:prstGeom prst="rect">
                      <a:avLst/>
                    </a:prstGeom>
                    <a:noFill/>
                    <a:ln>
                      <a:noFill/>
                    </a:ln>
                  </pic:spPr>
                </pic:pic>
              </a:graphicData>
            </a:graphic>
          </wp:inline>
        </w:drawing>
      </w:r>
    </w:p>
    <w:p>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授权给我的。</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sz w:val="32"/>
          <w:szCs w:val="32"/>
          <w:lang w:val="en-US" w:eastAsia="zh-CN"/>
        </w:rPr>
        <w:t>点击“授权给我的”按钮，</w:t>
      </w:r>
      <w:r>
        <w:rPr>
          <w:rFonts w:hint="eastAsia" w:ascii="Times New Roman" w:hAnsi="Times New Roman" w:eastAsia="方正仿宋_GB2312" w:cs="方正仿宋_GB2312"/>
          <w:i w:val="0"/>
          <w:strike w:val="0"/>
          <w:color w:val="000000"/>
          <w:sz w:val="32"/>
          <w:szCs w:val="32"/>
          <w:u w:val="none"/>
        </w:rPr>
        <w:t>进入</w:t>
      </w:r>
      <w:r>
        <w:rPr>
          <w:rFonts w:hint="eastAsia" w:ascii="Times New Roman" w:hAnsi="Times New Roman" w:eastAsia="方正仿宋_GB2312" w:cs="方正仿宋_GB2312"/>
          <w:i w:val="0"/>
          <w:strike w:val="0"/>
          <w:color w:val="000000"/>
          <w:sz w:val="32"/>
          <w:szCs w:val="32"/>
          <w:u w:val="none"/>
          <w:lang w:val="en-US" w:eastAsia="zh-CN"/>
        </w:rPr>
        <w:t>用章授权</w:t>
      </w:r>
      <w:r>
        <w:rPr>
          <w:rFonts w:hint="eastAsia" w:ascii="Times New Roman" w:hAnsi="Times New Roman" w:eastAsia="方正仿宋_GB2312" w:cs="方正仿宋_GB2312"/>
          <w:i w:val="0"/>
          <w:strike w:val="0"/>
          <w:color w:val="000000"/>
          <w:sz w:val="32"/>
          <w:szCs w:val="32"/>
          <w:u w:val="none"/>
        </w:rPr>
        <w:t>页面，</w:t>
      </w:r>
      <w:r>
        <w:rPr>
          <w:rFonts w:hint="eastAsia" w:ascii="Times New Roman" w:hAnsi="Times New Roman" w:eastAsia="方正仿宋_GB2312" w:cs="方正仿宋_GB2312"/>
          <w:i w:val="0"/>
          <w:strike w:val="0"/>
          <w:color w:val="000000"/>
          <w:sz w:val="32"/>
          <w:szCs w:val="32"/>
          <w:u w:val="none"/>
          <w:lang w:val="en-US" w:eastAsia="zh-CN"/>
        </w:rPr>
        <w:t>列表展示申请编号、企业名称、统一社会信用代码、角色、印章类型、授权时间、状态、操作（查看）</w:t>
      </w:r>
      <w:r>
        <w:rPr>
          <w:rFonts w:hint="eastAsia" w:ascii="Times New Roman" w:hAnsi="Times New Roman" w:eastAsia="方正仿宋_GB2312" w:cs="方正仿宋_GB2312"/>
          <w:i w:val="0"/>
          <w:strike w:val="0"/>
          <w:color w:val="000000"/>
          <w:sz w:val="32"/>
          <w:szCs w:val="32"/>
          <w:u w:val="none"/>
        </w:rPr>
        <w:t>。</w:t>
      </w:r>
      <w:r>
        <w:rPr>
          <w:rFonts w:hint="eastAsia" w:ascii="Times New Roman" w:hAnsi="Times New Roman" w:eastAsia="方正仿宋_GB2312" w:cs="方正仿宋_GB2312"/>
          <w:i w:val="0"/>
          <w:strike w:val="0"/>
          <w:color w:val="000000"/>
          <w:sz w:val="32"/>
          <w:szCs w:val="32"/>
          <w:u w:val="none"/>
          <w:lang w:val="en-US" w:eastAsia="zh-CN"/>
        </w:rPr>
        <w:t>此列表展示他人授权给本账号的印章授权记录。</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0"/>
                    <pic:cNvPicPr>
                      <a:picLocks noChangeAspect="1"/>
                    </pic:cNvPicPr>
                  </pic:nvPicPr>
                  <pic:blipFill>
                    <a:blip r:embed="rId144"/>
                    <a:stretch>
                      <a:fillRect/>
                    </a:stretch>
                  </pic:blipFill>
                  <pic:spPr>
                    <a:xfrm>
                      <a:off x="0" y="0"/>
                      <a:ext cx="5264785" cy="2627630"/>
                    </a:xfrm>
                    <a:prstGeom prst="rect">
                      <a:avLst/>
                    </a:prstGeom>
                    <a:noFill/>
                    <a:ln>
                      <a:noFill/>
                    </a:ln>
                  </pic:spPr>
                </pic:pic>
              </a:graphicData>
            </a:graphic>
          </wp:inline>
        </w:drawing>
      </w:r>
    </w:p>
    <w:p>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查看授权信息。</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点击“查看”，查询印章授权信息，包括企业名称、授权状态、授权印章、用章核验方式、授权人、撤销人、姓名、身份证等。</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1"/>
                    <pic:cNvPicPr>
                      <a:picLocks noChangeAspect="1"/>
                    </pic:cNvPicPr>
                  </pic:nvPicPr>
                  <pic:blipFill>
                    <a:blip r:embed="rId145"/>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2"/>
                    <pic:cNvPicPr>
                      <a:picLocks noChangeAspect="1"/>
                    </pic:cNvPicPr>
                  </pic:nvPicPr>
                  <pic:blipFill>
                    <a:blip r:embed="rId146"/>
                    <a:stretch>
                      <a:fillRect/>
                    </a:stretch>
                  </pic:blipFill>
                  <pic:spPr>
                    <a:xfrm>
                      <a:off x="0" y="0"/>
                      <a:ext cx="5264785" cy="2627630"/>
                    </a:xfrm>
                    <a:prstGeom prst="rect">
                      <a:avLst/>
                    </a:prstGeom>
                    <a:noFill/>
                    <a:ln>
                      <a:noFill/>
                    </a:ln>
                  </pic:spPr>
                </pic:pic>
              </a:graphicData>
            </a:graphic>
          </wp:inline>
        </w:drawing>
      </w:r>
    </w:p>
    <w:p>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我授权的。</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lang w:val="en-US" w:eastAsia="zh-CN"/>
        </w:rPr>
        <w:t>点击“我授权的”</w:t>
      </w:r>
      <w:r>
        <w:rPr>
          <w:rFonts w:hint="eastAsia" w:ascii="Times New Roman" w:hAnsi="Times New Roman" w:eastAsia="方正仿宋_GB2312" w:cs="方正仿宋_GB2312"/>
          <w:i w:val="0"/>
          <w:strike w:val="0"/>
          <w:color w:val="000000"/>
          <w:sz w:val="32"/>
          <w:szCs w:val="32"/>
          <w:u w:val="none"/>
        </w:rPr>
        <w:t>，</w:t>
      </w:r>
      <w:r>
        <w:rPr>
          <w:rFonts w:hint="eastAsia" w:ascii="Times New Roman" w:hAnsi="Times New Roman" w:eastAsia="方正仿宋_GB2312" w:cs="方正仿宋_GB2312"/>
          <w:i w:val="0"/>
          <w:strike w:val="0"/>
          <w:color w:val="000000"/>
          <w:sz w:val="32"/>
          <w:szCs w:val="32"/>
          <w:u w:val="none"/>
          <w:lang w:val="en-US" w:eastAsia="zh-CN"/>
        </w:rPr>
        <w:t>授权记录列表展示申请编号、授权对象、身份证、手机号、角色、印章类型、授权时间、状态、操作（查看、取消授权）</w:t>
      </w:r>
      <w:r>
        <w:rPr>
          <w:rFonts w:hint="eastAsia" w:ascii="Times New Roman" w:hAnsi="Times New Roman" w:eastAsia="方正仿宋_GB2312" w:cs="方正仿宋_GB2312"/>
          <w:i w:val="0"/>
          <w:strike w:val="0"/>
          <w:color w:val="000000"/>
          <w:sz w:val="32"/>
          <w:szCs w:val="32"/>
          <w:u w:val="none"/>
        </w:rPr>
        <w:t>。</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我授权的包含本人审核通过的用章授权记录以及主动授权记录。</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3"/>
                    <pic:cNvPicPr>
                      <a:picLocks noChangeAspect="1"/>
                    </pic:cNvPicPr>
                  </pic:nvPicPr>
                  <pic:blipFill>
                    <a:blip r:embed="rId147"/>
                    <a:stretch>
                      <a:fillRect/>
                    </a:stretch>
                  </pic:blipFill>
                  <pic:spPr>
                    <a:xfrm>
                      <a:off x="0" y="0"/>
                      <a:ext cx="5264785" cy="2627630"/>
                    </a:xfrm>
                    <a:prstGeom prst="rect">
                      <a:avLst/>
                    </a:prstGeom>
                    <a:noFill/>
                    <a:ln>
                      <a:noFill/>
                    </a:ln>
                  </pic:spPr>
                </pic:pic>
              </a:graphicData>
            </a:graphic>
          </wp:inline>
        </w:drawing>
      </w:r>
    </w:p>
    <w:p>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查看我授权的信息。</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点击“查看”，查询用章申请信息，包括企业名称、授权状态、授权印章、用章核验方式、授权人、撤销人、姓名、身份证等。</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4"/>
                    <pic:cNvPicPr>
                      <a:picLocks noChangeAspect="1"/>
                    </pic:cNvPicPr>
                  </pic:nvPicPr>
                  <pic:blipFill>
                    <a:blip r:embed="rId148"/>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6"/>
                    <pic:cNvPicPr>
                      <a:picLocks noChangeAspect="1"/>
                    </pic:cNvPicPr>
                  </pic:nvPicPr>
                  <pic:blipFill>
                    <a:blip r:embed="rId146"/>
                    <a:stretch>
                      <a:fillRect/>
                    </a:stretch>
                  </pic:blipFill>
                  <pic:spPr>
                    <a:xfrm>
                      <a:off x="0" y="0"/>
                      <a:ext cx="5264785" cy="2627630"/>
                    </a:xfrm>
                    <a:prstGeom prst="rect">
                      <a:avLst/>
                    </a:prstGeom>
                    <a:noFill/>
                    <a:ln>
                      <a:noFill/>
                    </a:ln>
                  </pic:spPr>
                </pic:pic>
              </a:graphicData>
            </a:graphic>
          </wp:inline>
        </w:drawing>
      </w:r>
    </w:p>
    <w:p>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取消授权。</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点击“取消申请”弹窗提示“是否取消该申请？”选择确认，完成操作。</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7"/>
                    <pic:cNvPicPr>
                      <a:picLocks noChangeAspect="1"/>
                    </pic:cNvPicPr>
                  </pic:nvPicPr>
                  <pic:blipFill>
                    <a:blip r:embed="rId149"/>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31765" cy="1616075"/>
            <wp:effectExtent l="0" t="0" r="6985" b="3175"/>
            <wp:docPr id="3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9"/>
                    <pic:cNvPicPr>
                      <a:picLocks noChangeAspect="1"/>
                    </pic:cNvPicPr>
                  </pic:nvPicPr>
                  <pic:blipFill>
                    <a:blip r:embed="rId150"/>
                    <a:stretch>
                      <a:fillRect/>
                    </a:stretch>
                  </pic:blipFill>
                  <pic:spPr>
                    <a:xfrm>
                      <a:off x="0" y="0"/>
                      <a:ext cx="5231765" cy="1616075"/>
                    </a:xfrm>
                    <a:prstGeom prst="rect">
                      <a:avLst/>
                    </a:prstGeom>
                    <a:noFill/>
                    <a:ln>
                      <a:noFill/>
                    </a:ln>
                  </pic:spPr>
                </pic:pic>
              </a:graphicData>
            </a:graphic>
          </wp:inline>
        </w:drawing>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68" w:name="_Toc5962"/>
      <w:bookmarkStart w:id="69" w:name="_Toc14007"/>
      <w:bookmarkStart w:id="70" w:name="_Toc19597"/>
      <w:r>
        <w:rPr>
          <w:rFonts w:hint="eastAsia" w:ascii="Times New Roman" w:hAnsi="Times New Roman"/>
          <w:lang w:val="en-US" w:eastAsia="zh-CN"/>
        </w:rPr>
        <w:t>文档验签</w:t>
      </w:r>
      <w:bookmarkEnd w:id="68"/>
      <w:bookmarkEnd w:id="69"/>
      <w:bookmarkEnd w:id="70"/>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点击左侧菜单栏“文档验签”进入授</w:t>
      </w:r>
      <w:r>
        <w:rPr>
          <w:rFonts w:hint="eastAsia" w:ascii="Times New Roman" w:hAnsi="Times New Roman" w:eastAsia="方正仿宋_GB2312" w:cs="方正仿宋_GB2312"/>
          <w:i w:val="0"/>
          <w:strike w:val="0"/>
          <w:color w:val="000000"/>
          <w:sz w:val="32"/>
          <w:szCs w:val="32"/>
          <w:u w:val="none"/>
          <w:lang w:val="en-US" w:eastAsia="zh-CN"/>
        </w:rPr>
        <w:t>权</w:t>
      </w:r>
      <w:r>
        <w:rPr>
          <w:rFonts w:hint="eastAsia" w:ascii="Times New Roman" w:hAnsi="Times New Roman" w:eastAsia="方正仿宋_GB2312" w:cs="方正仿宋_GB2312"/>
          <w:i w:val="0"/>
          <w:strike w:val="0"/>
          <w:color w:val="000000"/>
          <w:sz w:val="32"/>
          <w:szCs w:val="32"/>
          <w:u w:val="none"/>
        </w:rPr>
        <w:t>文档验签页面。</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ascii="Times New Roman" w:hAnsi="Times New Roman"/>
        </w:rPr>
        <w:drawing>
          <wp:inline distT="0" distB="0" distL="114300" distR="114300">
            <wp:extent cx="5264785" cy="2627630"/>
            <wp:effectExtent l="0" t="0" r="2540" b="1270"/>
            <wp:docPr id="11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9"/>
                    <pic:cNvPicPr>
                      <a:picLocks noChangeAspect="1"/>
                    </pic:cNvPicPr>
                  </pic:nvPicPr>
                  <pic:blipFill>
                    <a:blip r:embed="rId151"/>
                    <a:stretch>
                      <a:fillRect/>
                    </a:stretch>
                  </pic:blipFill>
                  <pic:spPr>
                    <a:xfrm>
                      <a:off x="0" y="0"/>
                      <a:ext cx="5264785" cy="262763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上传文档</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可上传单份或多份文档</w:t>
      </w:r>
      <w:r>
        <w:rPr>
          <w:rFonts w:hint="eastAsia" w:ascii="Times New Roman" w:hAnsi="Times New Roman" w:eastAsia="方正仿宋_GB2312" w:cs="方正仿宋_GB2312"/>
          <w:i w:val="0"/>
          <w:strike w:val="0"/>
          <w:color w:val="000000"/>
          <w:sz w:val="32"/>
          <w:szCs w:val="32"/>
          <w:u w:val="none"/>
        </w:rPr>
        <w:t>，点击立即验证。</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b w:val="0"/>
          <w:sz w:val="32"/>
          <w:szCs w:val="32"/>
        </w:rPr>
      </w:pPr>
      <w:r>
        <w:rPr>
          <w:rFonts w:hint="eastAsia" w:ascii="Times New Roman" w:hAnsi="Times New Roman" w:eastAsia="方正仿宋_GB2312" w:cs="方正仿宋_GB2312"/>
          <w:sz w:val="32"/>
          <w:szCs w:val="32"/>
        </w:rPr>
        <w:drawing>
          <wp:inline distT="0" distB="0" distL="114300" distR="114300">
            <wp:extent cx="5759450" cy="2934970"/>
            <wp:effectExtent l="0" t="0" r="3175" b="8255"/>
            <wp:docPr id="3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0"/>
                    <pic:cNvPicPr>
                      <a:picLocks noChangeAspect="1"/>
                    </pic:cNvPicPr>
                  </pic:nvPicPr>
                  <pic:blipFill>
                    <a:blip r:embed="rId152"/>
                    <a:stretch>
                      <a:fillRect/>
                    </a:stretch>
                  </pic:blipFill>
                  <pic:spPr>
                    <a:xfrm>
                      <a:off x="0" y="0"/>
                      <a:ext cx="5759450" cy="293497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查看核验结果。</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核验结果分为3种。第一种为文件内无印章信息。</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4785" cy="2627630"/>
            <wp:effectExtent l="0" t="0" r="2540" b="1270"/>
            <wp:docPr id="11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1"/>
                    <pic:cNvPicPr>
                      <a:picLocks noChangeAspect="1"/>
                    </pic:cNvPicPr>
                  </pic:nvPicPr>
                  <pic:blipFill>
                    <a:blip r:embed="rId153"/>
                    <a:stretch>
                      <a:fillRect/>
                    </a:stretch>
                  </pic:blipFill>
                  <pic:spPr>
                    <a:xfrm>
                      <a:off x="0" y="0"/>
                      <a:ext cx="5264785" cy="262763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第二种为文件内含有非本平台签署的印章。</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sz w:val="32"/>
          <w:szCs w:val="32"/>
          <w:lang w:val="en-US" w:eastAsia="zh-CN"/>
        </w:rPr>
      </w:pPr>
      <w:r>
        <w:rPr>
          <w:rFonts w:ascii="Times New Roman" w:hAnsi="Times New Roman"/>
        </w:rPr>
        <w:drawing>
          <wp:inline distT="0" distB="0" distL="114300" distR="114300">
            <wp:extent cx="5264785" cy="2627630"/>
            <wp:effectExtent l="0" t="0" r="2540" b="1270"/>
            <wp:docPr id="11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2"/>
                    <pic:cNvPicPr>
                      <a:picLocks noChangeAspect="1"/>
                    </pic:cNvPicPr>
                  </pic:nvPicPr>
                  <pic:blipFill>
                    <a:blip r:embed="rId154"/>
                    <a:stretch>
                      <a:fillRect/>
                    </a:stretch>
                  </pic:blipFill>
                  <pic:spPr>
                    <a:xfrm>
                      <a:off x="0" y="0"/>
                      <a:ext cx="5264785" cy="262763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第三种为文件内印章均为在本平台所盖。</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sz w:val="32"/>
          <w:szCs w:val="32"/>
          <w:lang w:val="en-US" w:eastAsia="zh-CN"/>
        </w:rPr>
      </w:pPr>
      <w:r>
        <w:rPr>
          <w:rFonts w:ascii="Times New Roman" w:hAnsi="Times New Roman"/>
        </w:rPr>
        <w:drawing>
          <wp:inline distT="0" distB="0" distL="114300" distR="114300">
            <wp:extent cx="5207000" cy="2599055"/>
            <wp:effectExtent l="0" t="0" r="12700" b="10795"/>
            <wp:docPr id="11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3"/>
                    <pic:cNvPicPr>
                      <a:picLocks noChangeAspect="1"/>
                    </pic:cNvPicPr>
                  </pic:nvPicPr>
                  <pic:blipFill>
                    <a:blip r:embed="rId155"/>
                    <a:stretch>
                      <a:fillRect/>
                    </a:stretch>
                  </pic:blipFill>
                  <pic:spPr>
                    <a:xfrm>
                      <a:off x="0" y="0"/>
                      <a:ext cx="5207000" cy="259905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t>将文档重新上传进行文档核验。</w:t>
      </w:r>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304155" cy="2917190"/>
            <wp:effectExtent l="0" t="0" r="10795" b="16510"/>
            <wp:docPr id="387" name="picture" descr="descript"/>
            <wp:cNvGraphicFramePr/>
            <a:graphic xmlns:a="http://schemas.openxmlformats.org/drawingml/2006/main">
              <a:graphicData uri="http://schemas.openxmlformats.org/drawingml/2006/picture">
                <pic:pic xmlns:pic="http://schemas.openxmlformats.org/drawingml/2006/picture">
                  <pic:nvPicPr>
                    <pic:cNvPr id="387" name="picture" descr="descript"/>
                    <pic:cNvPicPr/>
                  </pic:nvPicPr>
                  <pic:blipFill>
                    <a:blip r:embed="rId156"/>
                    <a:stretch>
                      <a:fillRect/>
                    </a:stretch>
                  </pic:blipFill>
                  <pic:spPr>
                    <a:xfrm>
                      <a:off x="0" y="0"/>
                      <a:ext cx="5304155" cy="2917190"/>
                    </a:xfrm>
                    <a:prstGeom prst="rect">
                      <a:avLst/>
                    </a:prstGeom>
                  </pic:spPr>
                </pic:pic>
              </a:graphicData>
            </a:graphic>
          </wp:inline>
        </w:drawing>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71" w:name="_Toc21490"/>
      <w:bookmarkStart w:id="72" w:name="_Toc30800"/>
      <w:bookmarkStart w:id="73" w:name="_Toc1297"/>
      <w:r>
        <w:rPr>
          <w:rFonts w:hint="eastAsia" w:ascii="Times New Roman" w:hAnsi="Times New Roman"/>
          <w:lang w:val="en-US" w:eastAsia="zh-CN"/>
        </w:rPr>
        <w:t>个人中心</w:t>
      </w:r>
      <w:bookmarkEnd w:id="71"/>
      <w:bookmarkEnd w:id="72"/>
      <w:bookmarkEnd w:id="73"/>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点击右上角</w:t>
      </w:r>
      <w:r>
        <w:rPr>
          <w:rFonts w:hint="eastAsia" w:ascii="Times New Roman" w:hAnsi="Times New Roman" w:eastAsia="方正仿宋_GB2312" w:cs="方正仿宋_GB2312"/>
          <w:i w:val="0"/>
          <w:strike w:val="0"/>
          <w:color w:val="000000"/>
          <w:sz w:val="32"/>
          <w:szCs w:val="32"/>
          <w:u w:val="none"/>
          <w:lang w:val="en-US" w:eastAsia="zh-CN"/>
        </w:rPr>
        <w:t>账号</w:t>
      </w:r>
      <w:r>
        <w:rPr>
          <w:rFonts w:hint="eastAsia" w:ascii="Times New Roman" w:hAnsi="Times New Roman" w:eastAsia="方正仿宋_GB2312" w:cs="方正仿宋_GB2312"/>
          <w:i w:val="0"/>
          <w:strike w:val="0"/>
          <w:color w:val="000000"/>
          <w:sz w:val="32"/>
          <w:szCs w:val="32"/>
          <w:u w:val="none"/>
        </w:rPr>
        <w:t>名称，可查看账号信息、</w:t>
      </w:r>
      <w:r>
        <w:rPr>
          <w:rFonts w:hint="eastAsia" w:ascii="Times New Roman" w:hAnsi="Times New Roman" w:eastAsia="方正仿宋_GB2312" w:cs="方正仿宋_GB2312"/>
          <w:i w:val="0"/>
          <w:strike w:val="0"/>
          <w:color w:val="000000"/>
          <w:sz w:val="32"/>
          <w:szCs w:val="32"/>
          <w:u w:val="none"/>
          <w:lang w:val="en-US" w:eastAsia="zh-CN"/>
        </w:rPr>
        <w:t>下载资料、退出登录、查看常见问题</w:t>
      </w:r>
      <w:r>
        <w:rPr>
          <w:rFonts w:hint="eastAsia" w:ascii="Times New Roman" w:hAnsi="Times New Roman" w:eastAsia="方正仿宋_GB2312" w:cs="方正仿宋_GB2312"/>
          <w:i w:val="0"/>
          <w:strike w:val="0"/>
          <w:color w:val="000000"/>
          <w:sz w:val="32"/>
          <w:szCs w:val="32"/>
          <w:u w:val="none"/>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
                    <pic:cNvPicPr>
                      <a:picLocks noChangeAspect="1"/>
                    </pic:cNvPicPr>
                  </pic:nvPicPr>
                  <pic:blipFill>
                    <a:blip r:embed="rId157"/>
                    <a:stretch>
                      <a:fillRect/>
                    </a:stretch>
                  </pic:blipFill>
                  <pic:spPr>
                    <a:xfrm>
                      <a:off x="0" y="0"/>
                      <a:ext cx="5264785" cy="2627630"/>
                    </a:xfrm>
                    <a:prstGeom prst="rect">
                      <a:avLst/>
                    </a:prstGeom>
                    <a:noFill/>
                    <a:ln>
                      <a:noFill/>
                    </a:ln>
                  </pic:spPr>
                </pic:pic>
              </a:graphicData>
            </a:graphic>
          </wp:inline>
        </w:drawing>
      </w:r>
    </w:p>
    <w:p>
      <w:pPr>
        <w:pStyle w:val="3"/>
        <w:pageBreakBefore w:val="0"/>
        <w:widowControl w:val="0"/>
        <w:numPr>
          <w:ilvl w:val="0"/>
          <w:numId w:val="11"/>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楷体_GB2312" w:cs="楷体_GB2312"/>
          <w:b w:val="0"/>
          <w:bCs/>
          <w:lang w:val="en-US" w:eastAsia="zh-CN"/>
        </w:rPr>
      </w:pPr>
      <w:bookmarkStart w:id="74" w:name="_Toc21498"/>
      <w:r>
        <w:rPr>
          <w:rFonts w:hint="eastAsia" w:ascii="Times New Roman" w:hAnsi="Times New Roman" w:eastAsia="楷体_GB2312" w:cs="楷体_GB2312"/>
          <w:b w:val="0"/>
          <w:bCs/>
          <w:lang w:val="en-US" w:eastAsia="zh-CN"/>
        </w:rPr>
        <w:t>账号信息。</w:t>
      </w:r>
      <w:bookmarkEnd w:id="74"/>
    </w:p>
    <w:p>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点击账号信息查看账号信息。</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1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
                    <pic:cNvPicPr>
                      <a:picLocks noChangeAspect="1"/>
                    </pic:cNvPicPr>
                  </pic:nvPicPr>
                  <pic:blipFill>
                    <a:blip r:embed="rId158"/>
                    <a:stretch>
                      <a:fillRect/>
                    </a:stretch>
                  </pic:blipFill>
                  <pic:spPr>
                    <a:xfrm>
                      <a:off x="0" y="0"/>
                      <a:ext cx="5264785" cy="2627630"/>
                    </a:xfrm>
                    <a:prstGeom prst="rect">
                      <a:avLst/>
                    </a:prstGeom>
                    <a:noFill/>
                    <a:ln>
                      <a:noFill/>
                    </a:ln>
                  </pic:spPr>
                </pic:pic>
              </a:graphicData>
            </a:graphic>
          </wp:inline>
        </w:drawing>
      </w:r>
    </w:p>
    <w:p>
      <w:pPr>
        <w:pStyle w:val="3"/>
        <w:pageBreakBefore w:val="0"/>
        <w:widowControl w:val="0"/>
        <w:numPr>
          <w:ilvl w:val="0"/>
          <w:numId w:val="11"/>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楷体_GB2312" w:cs="楷体_GB2312"/>
          <w:b w:val="0"/>
          <w:bCs/>
          <w:lang w:val="en-US" w:eastAsia="zh-CN"/>
        </w:rPr>
      </w:pPr>
      <w:bookmarkStart w:id="75" w:name="_Toc4775"/>
      <w:r>
        <w:rPr>
          <w:rFonts w:hint="eastAsia" w:ascii="Times New Roman" w:hAnsi="Times New Roman" w:eastAsia="楷体_GB2312" w:cs="楷体_GB2312"/>
          <w:b w:val="0"/>
          <w:bCs/>
          <w:lang w:val="en-US" w:eastAsia="zh-CN"/>
        </w:rPr>
        <w:t>常见问题。</w:t>
      </w:r>
      <w:bookmarkEnd w:id="75"/>
    </w:p>
    <w:p>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点击常见问题进入常见问题页面。可输入关键字搜索常见问题。</w:t>
      </w:r>
    </w:p>
    <w:p>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点击“上一篇”“下一篇”切换查看常见问题。点击下载可下载常见问题保存至本地。</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4785" cy="2627630"/>
            <wp:effectExtent l="0" t="0" r="2540" b="1270"/>
            <wp:docPr id="1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
                    <pic:cNvPicPr>
                      <a:picLocks noChangeAspect="1"/>
                    </pic:cNvPicPr>
                  </pic:nvPicPr>
                  <pic:blipFill>
                    <a:blip r:embed="rId159"/>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
                    <pic:cNvPicPr>
                      <a:picLocks noChangeAspect="1"/>
                    </pic:cNvPicPr>
                  </pic:nvPicPr>
                  <pic:blipFill>
                    <a:blip r:embed="rId160"/>
                    <a:stretch>
                      <a:fillRect/>
                    </a:stretch>
                  </pic:blipFill>
                  <pic:spPr>
                    <a:xfrm>
                      <a:off x="0" y="0"/>
                      <a:ext cx="5264785" cy="2627630"/>
                    </a:xfrm>
                    <a:prstGeom prst="rect">
                      <a:avLst/>
                    </a:prstGeom>
                    <a:noFill/>
                    <a:ln>
                      <a:noFill/>
                    </a:ln>
                  </pic:spPr>
                </pic:pic>
              </a:graphicData>
            </a:graphic>
          </wp:inline>
        </w:drawing>
      </w:r>
    </w:p>
    <w:p>
      <w:pPr>
        <w:pStyle w:val="3"/>
        <w:pageBreakBefore w:val="0"/>
        <w:widowControl w:val="0"/>
        <w:numPr>
          <w:ilvl w:val="0"/>
          <w:numId w:val="11"/>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楷体_GB2312" w:cs="楷体_GB2312"/>
          <w:b w:val="0"/>
          <w:bCs/>
          <w:lang w:val="en-US" w:eastAsia="zh-CN"/>
        </w:rPr>
      </w:pPr>
      <w:bookmarkStart w:id="76" w:name="_Toc2176"/>
      <w:r>
        <w:rPr>
          <w:rFonts w:hint="eastAsia" w:ascii="Times New Roman" w:hAnsi="Times New Roman" w:eastAsia="楷体_GB2312" w:cs="楷体_GB2312"/>
          <w:b w:val="0"/>
          <w:bCs/>
          <w:lang w:val="en-US" w:eastAsia="zh-CN"/>
        </w:rPr>
        <w:t>资料下载。</w:t>
      </w:r>
      <w:bookmarkEnd w:id="76"/>
    </w:p>
    <w:p>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rPr>
      </w:pPr>
      <w:r>
        <w:rPr>
          <w:rFonts w:hint="eastAsia" w:ascii="Times New Roman" w:hAnsi="Times New Roman"/>
          <w:lang w:val="en-US" w:eastAsia="zh-CN"/>
        </w:rPr>
        <w:t>点击资料下载进入下载页面。点击下载可将资料下载至本地保存。</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161"/>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4785" cy="2627630"/>
            <wp:effectExtent l="0" t="0" r="2540" b="1270"/>
            <wp:docPr id="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7"/>
                    <pic:cNvPicPr>
                      <a:picLocks noChangeAspect="1"/>
                    </pic:cNvPicPr>
                  </pic:nvPicPr>
                  <pic:blipFill>
                    <a:blip r:embed="rId162"/>
                    <a:stretch>
                      <a:fillRect/>
                    </a:stretch>
                  </pic:blipFill>
                  <pic:spPr>
                    <a:xfrm>
                      <a:off x="0" y="0"/>
                      <a:ext cx="5264785" cy="2627630"/>
                    </a:xfrm>
                    <a:prstGeom prst="rect">
                      <a:avLst/>
                    </a:prstGeom>
                    <a:noFill/>
                    <a:ln>
                      <a:noFill/>
                    </a:ln>
                  </pic:spPr>
                </pic:pic>
              </a:graphicData>
            </a:graphic>
          </wp:inline>
        </w:drawing>
      </w:r>
    </w:p>
    <w:p>
      <w:pPr>
        <w:pStyle w:val="3"/>
        <w:pageBreakBefore w:val="0"/>
        <w:widowControl w:val="0"/>
        <w:numPr>
          <w:ilvl w:val="0"/>
          <w:numId w:val="11"/>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default" w:ascii="Times New Roman" w:hAnsi="Times New Roman" w:eastAsia="楷体_GB2312" w:cs="楷体_GB2312"/>
          <w:b w:val="0"/>
          <w:bCs/>
          <w:lang w:val="en-US" w:eastAsia="zh-CN"/>
        </w:rPr>
      </w:pPr>
      <w:bookmarkStart w:id="77" w:name="_Toc1736"/>
      <w:r>
        <w:rPr>
          <w:rFonts w:hint="eastAsia" w:ascii="Times New Roman" w:hAnsi="Times New Roman" w:eastAsia="楷体_GB2312" w:cs="楷体_GB2312"/>
          <w:b w:val="0"/>
          <w:bCs/>
          <w:lang w:val="en-US" w:eastAsia="zh-CN"/>
        </w:rPr>
        <w:t>退出登录。</w:t>
      </w:r>
      <w:bookmarkEnd w:id="77"/>
    </w:p>
    <w:p>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点击安全退出后回到登录页面。</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方正仿宋_GB2312" w:cs="方正仿宋_GB2312"/>
          <w:sz w:val="32"/>
          <w:szCs w:val="32"/>
          <w:lang w:val="en-US" w:eastAsia="zh-CN"/>
        </w:rPr>
      </w:pPr>
      <w:r>
        <w:rPr>
          <w:rFonts w:ascii="Times New Roman" w:hAnsi="Times New Roman"/>
        </w:rPr>
        <w:drawing>
          <wp:inline distT="0" distB="0" distL="114300" distR="114300">
            <wp:extent cx="5264785" cy="2627630"/>
            <wp:effectExtent l="0" t="0" r="2540" b="1270"/>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
                    <pic:cNvPicPr>
                      <a:picLocks noChangeAspect="1"/>
                    </pic:cNvPicPr>
                  </pic:nvPicPr>
                  <pic:blipFill>
                    <a:blip r:embed="rId163"/>
                    <a:stretch>
                      <a:fillRect/>
                    </a:stretch>
                  </pic:blipFill>
                  <pic:spPr>
                    <a:xfrm>
                      <a:off x="0" y="0"/>
                      <a:ext cx="5264785" cy="2627630"/>
                    </a:xfrm>
                    <a:prstGeom prst="rect">
                      <a:avLst/>
                    </a:prstGeom>
                    <a:noFill/>
                    <a:ln>
                      <a:noFill/>
                    </a:ln>
                  </pic:spPr>
                </pic:pic>
              </a:graphicData>
            </a:graphic>
          </wp:inline>
        </w:drawing>
      </w:r>
    </w:p>
    <w:p>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78" w:name="_Toc19494"/>
      <w:bookmarkStart w:id="79" w:name="_Toc24295"/>
      <w:r>
        <w:rPr>
          <w:rFonts w:hint="eastAsia" w:ascii="Times New Roman" w:hAnsi="Times New Roman"/>
          <w:lang w:val="en-US" w:eastAsia="zh-CN"/>
        </w:rPr>
        <w:t>消息通知</w:t>
      </w:r>
      <w:bookmarkEnd w:id="78"/>
      <w:bookmarkEnd w:id="79"/>
    </w:p>
    <w:p>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铃铛图标，再点击“查看更多”进入消息通知页面。左侧菜单可切换查看通知提醒和系统公告。点击“全部已读”可将所有未读消息标记为已读。</w:t>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4785" cy="2627630"/>
            <wp:effectExtent l="0" t="0" r="2540" b="1270"/>
            <wp:docPr id="2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4"/>
                    <pic:cNvPicPr>
                      <a:picLocks noChangeAspect="1"/>
                    </pic:cNvPicPr>
                  </pic:nvPicPr>
                  <pic:blipFill>
                    <a:blip r:embed="rId164"/>
                    <a:stretch>
                      <a:fillRect/>
                    </a:stretch>
                  </pic:blipFill>
                  <pic:spPr>
                    <a:xfrm>
                      <a:off x="0" y="0"/>
                      <a:ext cx="5264785" cy="26276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22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5"/>
                    <pic:cNvPicPr>
                      <a:picLocks noChangeAspect="1"/>
                    </pic:cNvPicPr>
                  </pic:nvPicPr>
                  <pic:blipFill>
                    <a:blip r:embed="rId165"/>
                    <a:stretch>
                      <a:fillRect/>
                    </a:stretch>
                  </pic:blipFill>
                  <pic:spPr>
                    <a:xfrm>
                      <a:off x="0" y="0"/>
                      <a:ext cx="5264785" cy="2627630"/>
                    </a:xfrm>
                    <a:prstGeom prst="rect">
                      <a:avLst/>
                    </a:prstGeom>
                    <a:noFill/>
                    <a:ln>
                      <a:noFill/>
                    </a:ln>
                  </pic:spPr>
                </pic:pic>
              </a:graphicData>
            </a:graphic>
          </wp:inline>
        </w:drawing>
      </w:r>
    </w:p>
    <w:sectPr>
      <w:footerReference r:id="rId4"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仿宋GB1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Calibri Light">
    <w:panose1 w:val="020F0302020204030204"/>
    <w:charset w:val="00"/>
    <w:family w:val="auto"/>
    <w:pitch w:val="default"/>
    <w:sig w:usb0="A00002EF" w:usb1="4000207B" w:usb2="00000000" w:usb3="00000000" w:csb0="2000019F"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方正仿宋_GB2312">
    <w:altName w:val="仿宋"/>
    <w:panose1 w:val="02000000000000000000"/>
    <w:charset w:val="86"/>
    <w:family w:val="auto"/>
    <w:pitch w:val="default"/>
    <w:sig w:usb0="00000000" w:usb1="00000000" w:usb2="00000012" w:usb3="00000000" w:csb0="00040001" w:csb1="00000000"/>
  </w:font>
  <w:font w:name="楷体_GB2312">
    <w:panose1 w:val="02010609030101010101"/>
    <w:charset w:val="86"/>
    <w:family w:val="auto"/>
    <w:pitch w:val="default"/>
    <w:sig w:usb0="00000001" w:usb1="080E0000" w:usb2="00000000" w:usb3="00000000" w:csb0="00040000" w:csb1="0000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bzf8SAgAAE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Erbzf8SAgAAEwQAAA4AAAAAAAAAAQAg&#10;AAAAHwEAAGRycy9lMm9Eb2MueG1sUEsFBgAAAAAGAAYAWQEAAKMFAAAAAA==&#10;">
              <v:fill on="f" focussize="0,0"/>
              <v:stroke on="f" weight="0.5pt"/>
              <v:imagedata o:title=""/>
              <o:lock v:ext="edit" aspectratio="f"/>
              <v:textbox inset="0mm,0mm,0mm,0mm" style="mso-fit-shape-to-text:t;">
                <w:txbxContent>
                  <w:p>
                    <w:pPr>
                      <w:pStyle w:val="6"/>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QmRUUAgAAEwQAAA4AAABkcnMvZTJvRG9jLnhtbK1TTY7TMBTeI3EH&#10;y3uatKi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9fT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XtCZFRQCAAATBAAADgAAAAAAAAAB&#10;ACAAAAAfAQAAZHJzL2Uyb0RvYy54bWxQSwUGAAAAAAYABgBZAQAApQUAAAAA&#10;">
              <v:fill on="f" focussize="0,0"/>
              <v:stroke on="f" weight="0.5pt"/>
              <v:imagedata o:title=""/>
              <o:lock v:ext="edit" aspectratio="f"/>
              <v:textbox inset="0mm,0mm,0mm,0mm" style="mso-fit-shape-to-text:t;">
                <w:txbxContent>
                  <w:p>
                    <w:pPr>
                      <w:pStyle w:val="6"/>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3F8148"/>
    <w:multiLevelType w:val="singleLevel"/>
    <w:tmpl w:val="833F8148"/>
    <w:lvl w:ilvl="0" w:tentative="0">
      <w:start w:val="1"/>
      <w:numFmt w:val="chineseCounting"/>
      <w:suff w:val="nothing"/>
      <w:lvlText w:val="（%1）"/>
      <w:lvlJc w:val="left"/>
      <w:pPr>
        <w:ind w:left="220" w:firstLine="420"/>
      </w:pPr>
      <w:rPr>
        <w:rFonts w:hint="eastAsia"/>
      </w:rPr>
    </w:lvl>
  </w:abstractNum>
  <w:abstractNum w:abstractNumId="1">
    <w:nsid w:val="8A64E1C0"/>
    <w:multiLevelType w:val="singleLevel"/>
    <w:tmpl w:val="8A64E1C0"/>
    <w:lvl w:ilvl="0" w:tentative="0">
      <w:start w:val="1"/>
      <w:numFmt w:val="decimal"/>
      <w:lvlText w:val="%1."/>
      <w:lvlJc w:val="left"/>
      <w:pPr>
        <w:ind w:left="1065" w:hanging="425"/>
      </w:pPr>
      <w:rPr>
        <w:rFonts w:hint="default"/>
      </w:rPr>
    </w:lvl>
  </w:abstractNum>
  <w:abstractNum w:abstractNumId="2">
    <w:nsid w:val="8D6E9CB1"/>
    <w:multiLevelType w:val="singleLevel"/>
    <w:tmpl w:val="8D6E9CB1"/>
    <w:lvl w:ilvl="0" w:tentative="0">
      <w:start w:val="1"/>
      <w:numFmt w:val="chineseCounting"/>
      <w:suff w:val="nothing"/>
      <w:lvlText w:val="（%1）"/>
      <w:lvlJc w:val="left"/>
      <w:pPr>
        <w:ind w:left="220" w:firstLine="420"/>
      </w:pPr>
      <w:rPr>
        <w:rFonts w:hint="eastAsia"/>
      </w:rPr>
    </w:lvl>
  </w:abstractNum>
  <w:abstractNum w:abstractNumId="3">
    <w:nsid w:val="9FFBA136"/>
    <w:multiLevelType w:val="singleLevel"/>
    <w:tmpl w:val="9FFBA136"/>
    <w:lvl w:ilvl="0" w:tentative="0">
      <w:start w:val="1"/>
      <w:numFmt w:val="chineseCounting"/>
      <w:suff w:val="nothing"/>
      <w:lvlText w:val="（%1）"/>
      <w:lvlJc w:val="left"/>
      <w:pPr>
        <w:ind w:left="220" w:firstLine="420"/>
      </w:pPr>
      <w:rPr>
        <w:rFonts w:hint="eastAsia"/>
      </w:rPr>
    </w:lvl>
  </w:abstractNum>
  <w:abstractNum w:abstractNumId="4">
    <w:nsid w:val="DB7BA533"/>
    <w:multiLevelType w:val="singleLevel"/>
    <w:tmpl w:val="DB7BA533"/>
    <w:lvl w:ilvl="0" w:tentative="0">
      <w:start w:val="1"/>
      <w:numFmt w:val="decimal"/>
      <w:lvlText w:val="%1."/>
      <w:lvlJc w:val="left"/>
      <w:pPr>
        <w:ind w:left="1065" w:hanging="425"/>
      </w:pPr>
      <w:rPr>
        <w:rFonts w:hint="default"/>
      </w:rPr>
    </w:lvl>
  </w:abstractNum>
  <w:abstractNum w:abstractNumId="5">
    <w:nsid w:val="DEAF1DC4"/>
    <w:multiLevelType w:val="singleLevel"/>
    <w:tmpl w:val="DEAF1DC4"/>
    <w:lvl w:ilvl="0" w:tentative="0">
      <w:start w:val="1"/>
      <w:numFmt w:val="bullet"/>
      <w:lvlText w:val=""/>
      <w:lvlJc w:val="left"/>
      <w:pPr>
        <w:ind w:left="1060" w:hanging="420"/>
      </w:pPr>
      <w:rPr>
        <w:rFonts w:hint="default" w:ascii="Wingdings" w:hAnsi="Wingdings"/>
      </w:rPr>
    </w:lvl>
  </w:abstractNum>
  <w:abstractNum w:abstractNumId="6">
    <w:nsid w:val="E0056129"/>
    <w:multiLevelType w:val="singleLevel"/>
    <w:tmpl w:val="E0056129"/>
    <w:lvl w:ilvl="0" w:tentative="0">
      <w:start w:val="1"/>
      <w:numFmt w:val="chineseCounting"/>
      <w:suff w:val="nothing"/>
      <w:lvlText w:val="（%1）"/>
      <w:lvlJc w:val="left"/>
      <w:pPr>
        <w:ind w:left="220" w:firstLine="420"/>
      </w:pPr>
      <w:rPr>
        <w:rFonts w:hint="eastAsia"/>
      </w:rPr>
    </w:lvl>
  </w:abstractNum>
  <w:abstractNum w:abstractNumId="7">
    <w:nsid w:val="E48DF050"/>
    <w:multiLevelType w:val="singleLevel"/>
    <w:tmpl w:val="E48DF050"/>
    <w:lvl w:ilvl="0" w:tentative="0">
      <w:start w:val="1"/>
      <w:numFmt w:val="chineseCounting"/>
      <w:suff w:val="nothing"/>
      <w:lvlText w:val="%1、"/>
      <w:lvlJc w:val="left"/>
      <w:pPr>
        <w:ind w:left="0" w:firstLine="420"/>
      </w:pPr>
      <w:rPr>
        <w:rFonts w:hint="eastAsia"/>
      </w:rPr>
    </w:lvl>
  </w:abstractNum>
  <w:abstractNum w:abstractNumId="8">
    <w:nsid w:val="0171FFA7"/>
    <w:multiLevelType w:val="singleLevel"/>
    <w:tmpl w:val="0171FFA7"/>
    <w:lvl w:ilvl="0" w:tentative="0">
      <w:start w:val="1"/>
      <w:numFmt w:val="chineseCounting"/>
      <w:suff w:val="nothing"/>
      <w:lvlText w:val="（%1）"/>
      <w:lvlJc w:val="left"/>
      <w:pPr>
        <w:ind w:left="220" w:firstLine="420"/>
      </w:pPr>
      <w:rPr>
        <w:rFonts w:hint="eastAsia"/>
      </w:rPr>
    </w:lvl>
  </w:abstractNum>
  <w:abstractNum w:abstractNumId="9">
    <w:nsid w:val="0253D5A0"/>
    <w:multiLevelType w:val="singleLevel"/>
    <w:tmpl w:val="0253D5A0"/>
    <w:lvl w:ilvl="0" w:tentative="0">
      <w:start w:val="1"/>
      <w:numFmt w:val="chineseCounting"/>
      <w:suff w:val="nothing"/>
      <w:lvlText w:val="（%1）"/>
      <w:lvlJc w:val="left"/>
      <w:pPr>
        <w:ind w:left="0" w:firstLine="420"/>
      </w:pPr>
      <w:rPr>
        <w:rFonts w:hint="eastAsia"/>
      </w:rPr>
    </w:lvl>
  </w:abstractNum>
  <w:abstractNum w:abstractNumId="10">
    <w:nsid w:val="363B6A1E"/>
    <w:multiLevelType w:val="singleLevel"/>
    <w:tmpl w:val="363B6A1E"/>
    <w:lvl w:ilvl="0" w:tentative="0">
      <w:start w:val="1"/>
      <w:numFmt w:val="chineseCounting"/>
      <w:suff w:val="nothing"/>
      <w:lvlText w:val="（%1）"/>
      <w:lvlJc w:val="left"/>
      <w:pPr>
        <w:ind w:left="220" w:firstLine="420"/>
      </w:pPr>
      <w:rPr>
        <w:rFonts w:hint="eastAsia"/>
      </w:rPr>
    </w:lvl>
  </w:abstractNum>
  <w:num w:numId="1">
    <w:abstractNumId w:val="7"/>
  </w:num>
  <w:num w:numId="2">
    <w:abstractNumId w:val="2"/>
  </w:num>
  <w:num w:numId="3">
    <w:abstractNumId w:val="5"/>
  </w:num>
  <w:num w:numId="4">
    <w:abstractNumId w:val="0"/>
  </w:num>
  <w:num w:numId="5">
    <w:abstractNumId w:val="10"/>
  </w:num>
  <w:num w:numId="6">
    <w:abstractNumId w:val="3"/>
  </w:num>
  <w:num w:numId="7">
    <w:abstractNumId w:val="9"/>
  </w:num>
  <w:num w:numId="8">
    <w:abstractNumId w:val="8"/>
  </w:num>
  <w:num w:numId="9">
    <w:abstractNumId w:val="1"/>
  </w:num>
  <w:num w:numId="10">
    <w:abstractNumId w:val="4"/>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E355EA8"/>
    <w:rsid w:val="01A26771"/>
    <w:rsid w:val="01E41154"/>
    <w:rsid w:val="02AB3C57"/>
    <w:rsid w:val="05571F68"/>
    <w:rsid w:val="0617220C"/>
    <w:rsid w:val="068D43AE"/>
    <w:rsid w:val="072053EF"/>
    <w:rsid w:val="09AC2B3E"/>
    <w:rsid w:val="1030392F"/>
    <w:rsid w:val="12154C55"/>
    <w:rsid w:val="12D316BB"/>
    <w:rsid w:val="1780478A"/>
    <w:rsid w:val="21396814"/>
    <w:rsid w:val="3390755F"/>
    <w:rsid w:val="363D2887"/>
    <w:rsid w:val="3AC73C54"/>
    <w:rsid w:val="42244DF6"/>
    <w:rsid w:val="42304705"/>
    <w:rsid w:val="43BF6986"/>
    <w:rsid w:val="43E048FB"/>
    <w:rsid w:val="488D1901"/>
    <w:rsid w:val="48CD23E9"/>
    <w:rsid w:val="49A74859"/>
    <w:rsid w:val="4A423C00"/>
    <w:rsid w:val="4A4F4B74"/>
    <w:rsid w:val="4ADB32B9"/>
    <w:rsid w:val="4CB00209"/>
    <w:rsid w:val="4CE43A2F"/>
    <w:rsid w:val="4EAB3C0F"/>
    <w:rsid w:val="4FE5319E"/>
    <w:rsid w:val="5E355EA8"/>
    <w:rsid w:val="61D32CAA"/>
    <w:rsid w:val="7F076C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Calibri" w:hAnsi="Calibri" w:eastAsia="仿宋GB1312" w:cs="Times New Roman"/>
      <w:kern w:val="2"/>
      <w:sz w:val="32"/>
      <w:szCs w:val="22"/>
      <w:lang w:val="en-US" w:eastAsia="zh-CN" w:bidi="ar-SA"/>
    </w:rPr>
  </w:style>
  <w:style w:type="paragraph" w:styleId="2">
    <w:name w:val="heading 1"/>
    <w:basedOn w:val="1"/>
    <w:next w:val="1"/>
    <w:link w:val="13"/>
    <w:qFormat/>
    <w:uiPriority w:val="0"/>
    <w:pPr>
      <w:keepNext/>
      <w:keepLines/>
      <w:spacing w:before="340" w:beforeLines="0" w:beforeAutospacing="0" w:after="330" w:afterLines="0" w:afterAutospacing="0" w:line="576" w:lineRule="auto"/>
      <w:outlineLvl w:val="0"/>
    </w:pPr>
    <w:rPr>
      <w:rFonts w:eastAsia="黑体" w:asciiTheme="minorAscii" w:hAnsiTheme="minorAscii"/>
      <w:b/>
      <w:kern w:val="44"/>
      <w:sz w:val="32"/>
    </w:rPr>
  </w:style>
  <w:style w:type="paragraph" w:styleId="3">
    <w:name w:val="heading 2"/>
    <w:basedOn w:val="1"/>
    <w:next w:val="1"/>
    <w:unhideWhenUsed/>
    <w:qFormat/>
    <w:uiPriority w:val="9"/>
    <w:pPr>
      <w:keepNext/>
      <w:keepLines/>
      <w:spacing w:before="260" w:after="260" w:line="416" w:lineRule="auto"/>
      <w:outlineLvl w:val="1"/>
    </w:pPr>
    <w:rPr>
      <w:rFonts w:eastAsia="黑体" w:asciiTheme="majorAscii" w:hAnsiTheme="majorAscii" w:cstheme="majorBidi"/>
      <w:bCs/>
      <w:sz w:val="32"/>
      <w:szCs w:val="32"/>
    </w:rPr>
  </w:style>
  <w:style w:type="paragraph" w:styleId="4">
    <w:name w:val="heading 3"/>
    <w:basedOn w:val="1"/>
    <w:next w:val="1"/>
    <w:qFormat/>
    <w:uiPriority w:val="9"/>
    <w:pPr>
      <w:keepNext/>
      <w:keepLines/>
      <w:spacing w:before="0" w:after="0" w:line="408" w:lineRule="auto"/>
      <w:outlineLvl w:val="2"/>
    </w:pPr>
    <w:rPr>
      <w:rFonts w:eastAsia="楷体" w:asciiTheme="minorAscii" w:hAnsiTheme="minorAscii"/>
      <w:bCs/>
      <w:color w:val="1A1A1A"/>
      <w:sz w:val="32"/>
      <w:szCs w:val="28"/>
    </w:rPr>
  </w:style>
  <w:style w:type="paragraph" w:styleId="5">
    <w:name w:val="heading 4"/>
    <w:basedOn w:val="1"/>
    <w:next w:val="1"/>
    <w:unhideWhenUsed/>
    <w:qFormat/>
    <w:uiPriority w:val="9"/>
    <w:pPr>
      <w:keepNext/>
      <w:keepLines/>
      <w:spacing w:before="280" w:beforeLines="0" w:beforeAutospacing="0" w:after="290" w:afterLines="0" w:afterAutospacing="0" w:line="372" w:lineRule="auto"/>
      <w:outlineLvl w:val="3"/>
    </w:pPr>
    <w:rPr>
      <w:rFonts w:ascii="Arial" w:hAnsi="Arial" w:eastAsia="仿宋_GB2312"/>
      <w:b/>
      <w:sz w:val="32"/>
    </w:rPr>
  </w:style>
  <w:style w:type="character" w:default="1" w:styleId="10">
    <w:name w:val="Default Paragraph Font"/>
    <w:semiHidden/>
    <w:qFormat/>
    <w:uiPriority w:val="0"/>
  </w:style>
  <w:style w:type="table" w:default="1" w:styleId="12">
    <w:name w:val="Normal Table"/>
    <w:semiHidden/>
    <w:qFormat/>
    <w:uiPriority w:val="0"/>
    <w:tblPr>
      <w:tblLayout w:type="fixed"/>
      <w:tblCellMar>
        <w:top w:w="0" w:type="dxa"/>
        <w:left w:w="108" w:type="dxa"/>
        <w:bottom w:w="0" w:type="dxa"/>
        <w:right w:w="108" w:type="dxa"/>
      </w:tblCellMar>
    </w:tbl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toc 1"/>
    <w:basedOn w:val="1"/>
    <w:next w:val="1"/>
    <w:qFormat/>
    <w:uiPriority w:val="0"/>
  </w:style>
  <w:style w:type="paragraph" w:styleId="9">
    <w:name w:val="toc 2"/>
    <w:basedOn w:val="1"/>
    <w:next w:val="1"/>
    <w:qFormat/>
    <w:uiPriority w:val="0"/>
    <w:pPr>
      <w:ind w:left="420" w:leftChars="200"/>
    </w:pPr>
  </w:style>
  <w:style w:type="character" w:styleId="11">
    <w:name w:val="Hyperlink"/>
    <w:basedOn w:val="10"/>
    <w:unhideWhenUsed/>
    <w:qFormat/>
    <w:uiPriority w:val="99"/>
    <w:rPr>
      <w:color w:val="0026E5" w:themeColor="hyperlink"/>
      <w:u w:val="single"/>
      <w14:textFill>
        <w14:solidFill>
          <w14:schemeClr w14:val="hlink"/>
        </w14:solidFill>
      </w14:textFill>
    </w:rPr>
  </w:style>
  <w:style w:type="character" w:customStyle="1" w:styleId="13">
    <w:name w:val="标题 1 字符"/>
    <w:link w:val="2"/>
    <w:qFormat/>
    <w:uiPriority w:val="9"/>
    <w:rPr>
      <w:rFonts w:eastAsia="黑体" w:asciiTheme="minorAscii" w:hAnsiTheme="minorAscii"/>
      <w:b/>
      <w:kern w:val="44"/>
      <w:sz w:val="32"/>
    </w:rPr>
  </w:style>
  <w:style w:type="paragraph" w:customStyle="1" w:styleId="14">
    <w:name w:val="正文g"/>
    <w:basedOn w:val="1"/>
    <w:qFormat/>
    <w:uiPriority w:val="0"/>
    <w:pPr>
      <w:widowControl/>
    </w:pPr>
    <w:rPr>
      <w:rFonts w:ascii="仿宋_GB2312" w:hAnsi="宋体" w:eastAsia="仿宋_GB231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8" Type="http://schemas.openxmlformats.org/officeDocument/2006/relationships/fontTable" Target="fontTable.xml"/><Relationship Id="rId167" Type="http://schemas.openxmlformats.org/officeDocument/2006/relationships/numbering" Target="numbering.xml"/><Relationship Id="rId166" Type="http://schemas.openxmlformats.org/officeDocument/2006/relationships/customXml" Target="../customXml/item1.xml"/><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88</Pages>
  <Words>1638</Words>
  <Characters>1716</Characters>
  <Lines>0</Lines>
  <Paragraphs>0</Paragraphs>
  <TotalTime>3</TotalTime>
  <ScaleCrop>false</ScaleCrop>
  <LinksUpToDate>false</LinksUpToDate>
  <CharactersWithSpaces>1897</CharactersWithSpaces>
  <Application>WPS Office_10.8.0.6423_F1E327BC-269C-435d-A152-05C5408002CA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2025-07-25T03:55:00Z</dcterms:created>
  <dc:creator>LOCO</dc:creator>
  <cp:lastModifiedBy>okok</cp:lastModifiedBy>
  <dcterms:modified xsi:type="dcterms:W3CDTF">2025-07-30T08:51:55Z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2052-10.8.0.6423</vt:lpwstr>
  </property>
  <property fmtid="{D5CDD505-2E9C-101B-9397-08002B2CF9AE}" pid="3" name="ICV">
    <vt:lpwstr>337873D6415042D2AE4EA17372633C59_13</vt:lpwstr>
  </property>
  <property fmtid="{D5CDD505-2E9C-101B-9397-08002B2CF9AE}" pid="4" name="KSOTemplateDocerSaveRecord">
    <vt:lpwstr>eyJoZGlkIjoiYzY5ZDFkYjAwZjNhYTM1NDBlZTczZjFiNGMyNzYxN2IiLCJ1c2VySWQiOiIzNjAwMjk3NDgifQ==</vt:lpwstr>
  </property>
</Properties>
</file>