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sz w:val="36"/>
          <w:szCs w:val="36"/>
        </w:rPr>
        <w:t>玉林市科技特派员202</w:t>
      </w:r>
      <w:r>
        <w:rPr>
          <w:rFonts w:hint="eastAsia" w:ascii="方正小标宋简体" w:hAnsi="Times New Roman" w:eastAsia="方正小标宋简体"/>
          <w:snapToGrid w:val="0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napToGrid w:val="0"/>
          <w:color w:val="000000"/>
          <w:sz w:val="36"/>
          <w:szCs w:val="36"/>
        </w:rPr>
        <w:t>年度考核结果（公示）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</w:rPr>
      </w:pPr>
    </w:p>
    <w:tbl>
      <w:tblPr>
        <w:tblW w:w="9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079"/>
        <w:gridCol w:w="3396"/>
        <w:gridCol w:w="2445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0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9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特派员姓名</w:t>
            </w:r>
          </w:p>
        </w:tc>
        <w:tc>
          <w:tcPr>
            <w:tcW w:w="3396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派出单位</w:t>
            </w:r>
            <w:bookmarkStart w:id="0" w:name="_GoBack"/>
            <w:bookmarkEnd w:id="0"/>
          </w:p>
        </w:tc>
        <w:tc>
          <w:tcPr>
            <w:tcW w:w="244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年度考核档次</w:t>
            </w:r>
          </w:p>
        </w:tc>
        <w:tc>
          <w:tcPr>
            <w:tcW w:w="157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0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96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秦延春</w:t>
            </w:r>
          </w:p>
        </w:tc>
        <w:tc>
          <w:tcPr>
            <w:tcW w:w="339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玉林市微生物研究所</w:t>
            </w:r>
          </w:p>
        </w:tc>
        <w:tc>
          <w:tcPr>
            <w:tcW w:w="244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57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俞广平</w:t>
            </w:r>
          </w:p>
        </w:tc>
        <w:tc>
          <w:tcPr>
            <w:tcW w:w="3396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北流市动物检疫驻镇工作站</w:t>
            </w:r>
          </w:p>
        </w:tc>
        <w:tc>
          <w:tcPr>
            <w:tcW w:w="244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575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覃敏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兴业县动物疫病预防控制中心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许春燕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博白县农业科学研究所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梁春秀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博白县水果生产技术指导站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李剑飞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北流市动物疫病预防控制中心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胡森业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容县水产畜牧技术推广站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林家松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容县浪水镇农业农村综合服务中心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彭耀坚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玉林市玉州区动物疫病预防控制中心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邹强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博白县大坝镇农业农村综合服务中心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李正美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玉林市福绵区成均镇水产畜牧兽医站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蔡军泳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陆川县动物疫病预防控制中心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何宏勇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谭安林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玉林市检验检测研究院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易甲天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北流市林业技术推广站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陈国燕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陆川县科技情报研究所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阮生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玉林市玉州区动物疫病预防控制中心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易德和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博白县江宁镇农业农村综合服务中心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刘盛武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珂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陆川县科技情报研究所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唐海亮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兴业县动物疫病预防控制中心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黄春东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玉林市农业科学院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曾燕红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广西玉林农业学校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曾少兰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容县农业科学研究所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陈国龙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玉林市微生物研究所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陈春云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广西南药康园投资有限责任公司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8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79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莫贵情</w:t>
            </w:r>
          </w:p>
        </w:tc>
        <w:tc>
          <w:tcPr>
            <w:tcW w:w="3396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玉林市食品药品检验检测中心</w:t>
            </w:r>
          </w:p>
        </w:tc>
        <w:tc>
          <w:tcPr>
            <w:tcW w:w="244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bottom w:val="single" w:color="000000" w:sz="12" w:space="0"/>
              <w:right w:val="single" w:color="000000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服务对象与其担任自治区科技特派员的相同，以自治区考核结果为准。</w:t>
            </w:r>
          </w:p>
        </w:tc>
      </w:tr>
    </w:tbl>
    <w:p>
      <w:pPr>
        <w:pStyle w:val="2"/>
        <w:rPr>
          <w:sz w:val="28"/>
          <w:szCs w:val="28"/>
        </w:rPr>
      </w:pPr>
    </w:p>
    <w:sectPr>
      <w:footerReference r:id="rId3" w:type="default"/>
      <w:pgSz w:w="11906" w:h="16838"/>
      <w:pgMar w:top="1270" w:right="1179" w:bottom="1157" w:left="1179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D09E8"/>
    <w:rsid w:val="000B1C3C"/>
    <w:rsid w:val="000D44D8"/>
    <w:rsid w:val="000F4BD6"/>
    <w:rsid w:val="001E2070"/>
    <w:rsid w:val="00284CC1"/>
    <w:rsid w:val="002E52A7"/>
    <w:rsid w:val="002F7400"/>
    <w:rsid w:val="00350CA7"/>
    <w:rsid w:val="0042621E"/>
    <w:rsid w:val="004531D6"/>
    <w:rsid w:val="00453CA0"/>
    <w:rsid w:val="00484752"/>
    <w:rsid w:val="00584661"/>
    <w:rsid w:val="005A1041"/>
    <w:rsid w:val="006C4FCB"/>
    <w:rsid w:val="0070044B"/>
    <w:rsid w:val="00754FE4"/>
    <w:rsid w:val="007627D8"/>
    <w:rsid w:val="007A2B72"/>
    <w:rsid w:val="008A64BE"/>
    <w:rsid w:val="00972E61"/>
    <w:rsid w:val="00980DD5"/>
    <w:rsid w:val="00A06F0B"/>
    <w:rsid w:val="00B35D98"/>
    <w:rsid w:val="00B56495"/>
    <w:rsid w:val="00B64CE7"/>
    <w:rsid w:val="00BB5991"/>
    <w:rsid w:val="00BD307F"/>
    <w:rsid w:val="00C97584"/>
    <w:rsid w:val="00CA4AD7"/>
    <w:rsid w:val="00D156A8"/>
    <w:rsid w:val="00D374C0"/>
    <w:rsid w:val="00D404E5"/>
    <w:rsid w:val="00D456C0"/>
    <w:rsid w:val="00DC4812"/>
    <w:rsid w:val="00E4454E"/>
    <w:rsid w:val="00E85ACE"/>
    <w:rsid w:val="00E85F01"/>
    <w:rsid w:val="00FB76D6"/>
    <w:rsid w:val="01CD29CC"/>
    <w:rsid w:val="02982615"/>
    <w:rsid w:val="03933121"/>
    <w:rsid w:val="03CA70CA"/>
    <w:rsid w:val="040E163C"/>
    <w:rsid w:val="054F4C2E"/>
    <w:rsid w:val="057E0386"/>
    <w:rsid w:val="058276B2"/>
    <w:rsid w:val="05D01A9F"/>
    <w:rsid w:val="06D92102"/>
    <w:rsid w:val="07A7703C"/>
    <w:rsid w:val="07BB657E"/>
    <w:rsid w:val="0877141E"/>
    <w:rsid w:val="09275D98"/>
    <w:rsid w:val="0ACB7ADC"/>
    <w:rsid w:val="0BDD3904"/>
    <w:rsid w:val="0CC67C7C"/>
    <w:rsid w:val="0DCE7575"/>
    <w:rsid w:val="0E3266E4"/>
    <w:rsid w:val="0F274866"/>
    <w:rsid w:val="10773C3F"/>
    <w:rsid w:val="121C3D23"/>
    <w:rsid w:val="126A7B27"/>
    <w:rsid w:val="126E1F64"/>
    <w:rsid w:val="13DE4A24"/>
    <w:rsid w:val="14835EBF"/>
    <w:rsid w:val="14B74731"/>
    <w:rsid w:val="152A4696"/>
    <w:rsid w:val="15E910E7"/>
    <w:rsid w:val="172569B1"/>
    <w:rsid w:val="174D2AA2"/>
    <w:rsid w:val="17915C8F"/>
    <w:rsid w:val="1810413C"/>
    <w:rsid w:val="1838073D"/>
    <w:rsid w:val="19CC3138"/>
    <w:rsid w:val="1A4D54F6"/>
    <w:rsid w:val="1B843B87"/>
    <w:rsid w:val="1C294E73"/>
    <w:rsid w:val="1E110B8B"/>
    <w:rsid w:val="1E433F82"/>
    <w:rsid w:val="1F811665"/>
    <w:rsid w:val="204F7430"/>
    <w:rsid w:val="21D57796"/>
    <w:rsid w:val="2211062F"/>
    <w:rsid w:val="223653C2"/>
    <w:rsid w:val="22421B0E"/>
    <w:rsid w:val="22F95B32"/>
    <w:rsid w:val="23052EDA"/>
    <w:rsid w:val="243D6999"/>
    <w:rsid w:val="24FE20EC"/>
    <w:rsid w:val="265448F0"/>
    <w:rsid w:val="27A54E7D"/>
    <w:rsid w:val="281215EF"/>
    <w:rsid w:val="283F694D"/>
    <w:rsid w:val="28694FF8"/>
    <w:rsid w:val="28A02BF0"/>
    <w:rsid w:val="28DD7F8A"/>
    <w:rsid w:val="293C6419"/>
    <w:rsid w:val="29800424"/>
    <w:rsid w:val="298F3BD1"/>
    <w:rsid w:val="29C34D27"/>
    <w:rsid w:val="2AC50F77"/>
    <w:rsid w:val="2BB82F5C"/>
    <w:rsid w:val="2CD24697"/>
    <w:rsid w:val="2D186173"/>
    <w:rsid w:val="2D7078DD"/>
    <w:rsid w:val="2E0F6AF5"/>
    <w:rsid w:val="2F6776E7"/>
    <w:rsid w:val="30596F6A"/>
    <w:rsid w:val="313C7B2A"/>
    <w:rsid w:val="31E073CA"/>
    <w:rsid w:val="32617791"/>
    <w:rsid w:val="35AB49DA"/>
    <w:rsid w:val="35B20229"/>
    <w:rsid w:val="35C067C6"/>
    <w:rsid w:val="35F8369F"/>
    <w:rsid w:val="37436E37"/>
    <w:rsid w:val="376C6ECF"/>
    <w:rsid w:val="37AE75D7"/>
    <w:rsid w:val="382F43CF"/>
    <w:rsid w:val="3B142B6D"/>
    <w:rsid w:val="3C78721F"/>
    <w:rsid w:val="3CE20E98"/>
    <w:rsid w:val="3D641EAE"/>
    <w:rsid w:val="3D9A7BF3"/>
    <w:rsid w:val="3E2048C2"/>
    <w:rsid w:val="3F77304C"/>
    <w:rsid w:val="40367EEC"/>
    <w:rsid w:val="417D2DDA"/>
    <w:rsid w:val="41DD2EE7"/>
    <w:rsid w:val="44992FEC"/>
    <w:rsid w:val="465D3D31"/>
    <w:rsid w:val="4683438D"/>
    <w:rsid w:val="47417176"/>
    <w:rsid w:val="48DE5704"/>
    <w:rsid w:val="49CB480C"/>
    <w:rsid w:val="4B0762A1"/>
    <w:rsid w:val="4B526E0C"/>
    <w:rsid w:val="4B905405"/>
    <w:rsid w:val="4C1432E6"/>
    <w:rsid w:val="4C221189"/>
    <w:rsid w:val="4C2416C3"/>
    <w:rsid w:val="4CD50128"/>
    <w:rsid w:val="4EA61024"/>
    <w:rsid w:val="4F5F5FC3"/>
    <w:rsid w:val="50094381"/>
    <w:rsid w:val="507A5CB0"/>
    <w:rsid w:val="52BD5F93"/>
    <w:rsid w:val="558C477B"/>
    <w:rsid w:val="55DF2AC0"/>
    <w:rsid w:val="56734DFD"/>
    <w:rsid w:val="577D7562"/>
    <w:rsid w:val="57C375C4"/>
    <w:rsid w:val="584722C9"/>
    <w:rsid w:val="584E2FE8"/>
    <w:rsid w:val="598C7CBB"/>
    <w:rsid w:val="59D81DB3"/>
    <w:rsid w:val="5A1A04B3"/>
    <w:rsid w:val="5D183050"/>
    <w:rsid w:val="5F2F1771"/>
    <w:rsid w:val="60234973"/>
    <w:rsid w:val="6045614F"/>
    <w:rsid w:val="604A4133"/>
    <w:rsid w:val="60A95AB4"/>
    <w:rsid w:val="614D09E8"/>
    <w:rsid w:val="62FB5C36"/>
    <w:rsid w:val="632A3A16"/>
    <w:rsid w:val="638D0843"/>
    <w:rsid w:val="66A65100"/>
    <w:rsid w:val="688E34E4"/>
    <w:rsid w:val="690C6529"/>
    <w:rsid w:val="693415D8"/>
    <w:rsid w:val="69E005D7"/>
    <w:rsid w:val="6B874B1C"/>
    <w:rsid w:val="6BB90FF9"/>
    <w:rsid w:val="6C73796E"/>
    <w:rsid w:val="6D050694"/>
    <w:rsid w:val="6DF84F87"/>
    <w:rsid w:val="6FCA6091"/>
    <w:rsid w:val="700D0863"/>
    <w:rsid w:val="72B14146"/>
    <w:rsid w:val="72BA05C1"/>
    <w:rsid w:val="734E3831"/>
    <w:rsid w:val="739D24B8"/>
    <w:rsid w:val="750730D1"/>
    <w:rsid w:val="767D1932"/>
    <w:rsid w:val="772A7FA2"/>
    <w:rsid w:val="77C509D0"/>
    <w:rsid w:val="78AB6D76"/>
    <w:rsid w:val="7A474F77"/>
    <w:rsid w:val="7A72368D"/>
    <w:rsid w:val="7C1A6E2E"/>
    <w:rsid w:val="7C9561BC"/>
    <w:rsid w:val="7E4A307B"/>
    <w:rsid w:val="7E877FE9"/>
    <w:rsid w:val="7FC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711</Characters>
  <Lines>5</Lines>
  <Paragraphs>1</Paragraphs>
  <TotalTime>14</TotalTime>
  <ScaleCrop>false</ScaleCrop>
  <LinksUpToDate>false</LinksUpToDate>
  <CharactersWithSpaces>834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2024-04-25T03:01:00Z</dcterms:created>
  <dc:creator>Administrator</dc:creator>
  <cp:lastModifiedBy>Administrator</cp:lastModifiedBy>
  <cp:lastPrinted>2024-04-25T03:32:00Z</cp:lastPrinted>
  <dcterms:modified xsi:type="dcterms:W3CDTF">2025-06-20T08:41:01Z</dcterms:modified>
  <dc:title>2023年玉林市科技特派员度考核结果及评优建议名单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