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sz w:val="32"/>
          <w:szCs w:val="32"/>
        </w:rPr>
        <w:t>2</w:t>
      </w:r>
    </w:p>
    <w:p>
      <w:pPr>
        <w:rPr>
          <w:rFonts w:ascii="Times New Roman" w:hAnsi="Times New Roman" w:eastAsia="仿宋_GB2312"/>
          <w:sz w:val="32"/>
          <w:szCs w:val="32"/>
        </w:rPr>
      </w:pPr>
    </w:p>
    <w:p>
      <w:pPr>
        <w:spacing w:before="120" w:beforeLines="50" w:after="240" w:afterLines="100" w:line="600" w:lineRule="exact"/>
        <w:jc w:val="center"/>
        <w:rPr>
          <w:rFonts w:ascii="Times New Roman" w:hAnsi="Times New Roman" w:eastAsia="方正小标宋简体"/>
          <w:sz w:val="44"/>
          <w:szCs w:val="44"/>
        </w:rPr>
      </w:pPr>
      <w:r>
        <w:rPr>
          <w:rFonts w:ascii="Times New Roman" w:hAnsi="Times New Roman" w:eastAsia="方正小标宋简体"/>
          <w:sz w:val="44"/>
          <w:szCs w:val="44"/>
        </w:rPr>
        <w:t>广西瞪羚企业培育库入库企业推荐汇总表</w:t>
      </w:r>
    </w:p>
    <w:p>
      <w:pPr>
        <w:jc w:val="left"/>
        <w:rPr>
          <w:rFonts w:ascii="Times New Roman" w:hAnsi="Times New Roman"/>
          <w:b/>
          <w:snapToGrid w:val="0"/>
          <w:kern w:val="0"/>
          <w:sz w:val="24"/>
        </w:rPr>
      </w:pPr>
      <w:r>
        <w:rPr>
          <w:rFonts w:ascii="Times New Roman" w:hAnsi="Times New Roman" w:eastAsia="仿宋_GB2312" w:cs="Times New Roman"/>
          <w:bCs/>
          <w:snapToGrid w:val="0"/>
          <w:kern w:val="0"/>
          <w:sz w:val="24"/>
        </w:rPr>
        <w:t>推荐部门（盖章）：</w:t>
      </w:r>
      <w:r>
        <w:rPr>
          <w:rFonts w:ascii="Times New Roman" w:hAnsi="Times New Roman" w:eastAsia="仿宋_GB2312" w:cs="Times New Roman"/>
          <w:bCs/>
          <w:snapToGrid w:val="0"/>
          <w:kern w:val="0"/>
          <w:sz w:val="24"/>
          <w:u w:val="single"/>
        </w:rPr>
        <w:t xml:space="preserve">                          </w:t>
      </w:r>
    </w:p>
    <w:tbl>
      <w:tblPr>
        <w:tblStyle w:val="4"/>
        <w:tblW w:w="94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4"/>
        <w:gridCol w:w="2551"/>
        <w:gridCol w:w="1243"/>
        <w:gridCol w:w="680"/>
        <w:gridCol w:w="1013"/>
        <w:gridCol w:w="791"/>
        <w:gridCol w:w="907"/>
        <w:gridCol w:w="848"/>
        <w:gridCol w:w="8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序号</w:t>
            </w: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企业名称</w:t>
            </w:r>
          </w:p>
        </w:tc>
        <w:tc>
          <w:tcPr>
            <w:tcW w:w="124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统一社会信用代码</w:t>
            </w: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所在地区</w:t>
            </w: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产业领域</w:t>
            </w: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20</w:t>
            </w:r>
            <w:r>
              <w:rPr>
                <w:rFonts w:hint="eastAsia" w:ascii="Times New Roman" w:hAnsi="Times New Roman" w:eastAsia="黑体" w:cs="Times New Roman"/>
                <w:snapToGrid w:val="0"/>
                <w:kern w:val="0"/>
                <w:sz w:val="18"/>
                <w:szCs w:val="18"/>
                <w:lang w:val="en-US" w:eastAsia="zh-CN"/>
              </w:rPr>
              <w:t>23</w:t>
            </w: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年销售收入（万元）</w:t>
            </w: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近三年销售收入平均增长率</w:t>
            </w:r>
            <w:bookmarkStart w:id="0" w:name="_GoBack"/>
            <w:bookmarkEnd w:id="0"/>
          </w:p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（%）</w:t>
            </w: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近三年研发经费投入总额（万元）</w:t>
            </w: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</w:pPr>
            <w:r>
              <w:rPr>
                <w:rFonts w:ascii="Times New Roman" w:hAnsi="Times New Roman" w:eastAsia="黑体" w:cs="Times New Roman"/>
                <w:snapToGrid w:val="0"/>
                <w:kern w:val="0"/>
                <w:sz w:val="18"/>
                <w:szCs w:val="18"/>
              </w:rPr>
              <w:t>近三年平均研发投入强度（%）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62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255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243" w:type="dxa"/>
            <w:noWrap w:val="0"/>
            <w:vAlign w:val="top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680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1013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791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907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804" w:type="dxa"/>
            <w:noWrap w:val="0"/>
            <w:vAlign w:val="center"/>
          </w:tcPr>
          <w:p>
            <w:pPr>
              <w:jc w:val="center"/>
              <w:rPr>
                <w:rFonts w:ascii="Times New Roman" w:hAnsi="Times New Roman"/>
                <w:snapToGrid w:val="0"/>
                <w:kern w:val="0"/>
                <w:sz w:val="18"/>
                <w:szCs w:val="18"/>
                <w:highlight w:val="yellow"/>
              </w:rPr>
            </w:pPr>
          </w:p>
        </w:tc>
      </w:tr>
    </w:tbl>
    <w:p>
      <w:pPr>
        <w:spacing w:line="100" w:lineRule="exact"/>
        <w:rPr>
          <w:rFonts w:ascii="仿宋_GB2312" w:hAnsi="等线" w:eastAsia="仿宋_GB2312" w:cs="Times New Roman"/>
          <w:bCs/>
          <w:sz w:val="32"/>
          <w:szCs w:val="32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6E936A6-A0D2-4872-BBB6-FD1A39C55264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8C1996FE-7A4B-4CB5-B74B-3777F55C927D}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3" w:fontKey="{86388050-9C0F-4705-9816-D6DD49EB0AA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C55BE362-45FD-4AF7-BDCF-FA20C93504E1}"/>
  </w:font>
  <w:font w:name="等线">
    <w:altName w:val="宋体"/>
    <w:panose1 w:val="02010600030101010101"/>
    <w:charset w:val="00"/>
    <w:family w:val="auto"/>
    <w:pitch w:val="default"/>
    <w:sig w:usb0="00000000" w:usb1="00000000" w:usb2="00000016" w:usb3="00000000" w:csb0="0004000F" w:csb1="00000000"/>
    <w:embedRegular r:id="rId5" w:fontKey="{24E13F87-9E29-4E3C-9C8B-650E3B655F38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U1MjJmODAzZDAwOTBkMTE1YmQxNjAxYzY2NDBmZjUifQ=="/>
  </w:docVars>
  <w:rsids>
    <w:rsidRoot w:val="34906DDA"/>
    <w:rsid w:val="0441034B"/>
    <w:rsid w:val="18DF3199"/>
    <w:rsid w:val="1FC11F5B"/>
    <w:rsid w:val="34906DDA"/>
    <w:rsid w:val="71EA06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eastAsia="华文中宋"/>
      <w:sz w:val="36"/>
    </w:rPr>
  </w:style>
  <w:style w:type="paragraph" w:styleId="3">
    <w:name w:val="footer"/>
    <w:basedOn w:val="1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6">
    <w:name w:val="page number"/>
    <w:basedOn w:val="5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109</Characters>
  <Lines>0</Lines>
  <Paragraphs>0</Paragraphs>
  <TotalTime>1</TotalTime>
  <ScaleCrop>false</ScaleCrop>
  <LinksUpToDate>false</LinksUpToDate>
  <CharactersWithSpaces>135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2022-08-01T09:26:00Z</dcterms:created>
  <dc:creator>李堃怡</dc:creator>
  <cp:lastModifiedBy>Paul 98</cp:lastModifiedBy>
  <dcterms:modified xsi:type="dcterms:W3CDTF">2024-02-18T00:44:38Z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6ACEBB2D5FA94F0890E12C82E9BBA529</vt:lpwstr>
  </property>
</Properties>
</file>